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right" w:tblpY="-516"/>
        <w:tblW w:w="9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E929F2" w:rsidTr="00E929F2">
        <w:trPr>
          <w:cantSplit/>
          <w:trHeight w:hRule="exact" w:val="200"/>
        </w:trPr>
        <w:tc>
          <w:tcPr>
            <w:tcW w:w="1378" w:type="dxa"/>
            <w:vMerge w:val="restart"/>
            <w:vAlign w:val="center"/>
          </w:tcPr>
          <w:p w:rsidR="00E929F2" w:rsidRDefault="00E929F2" w:rsidP="00E929F2">
            <w:pPr>
              <w:pStyle w:val="Topptekst"/>
              <w:spacing w:before="20"/>
              <w:ind w:left="-40"/>
              <w:rPr>
                <w:sz w:val="32"/>
              </w:rPr>
            </w:pPr>
          </w:p>
        </w:tc>
        <w:tc>
          <w:tcPr>
            <w:tcW w:w="85" w:type="dxa"/>
          </w:tcPr>
          <w:p w:rsidR="00E929F2" w:rsidRDefault="00E929F2" w:rsidP="00E929F2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:rsidR="00E929F2" w:rsidRDefault="00E929F2" w:rsidP="00E929F2">
            <w:pPr>
              <w:pStyle w:val="Topptekst"/>
              <w:rPr>
                <w:sz w:val="32"/>
              </w:rPr>
            </w:pPr>
          </w:p>
        </w:tc>
      </w:tr>
      <w:tr w:rsidR="00E929F2" w:rsidTr="00E929F2">
        <w:trPr>
          <w:cantSplit/>
          <w:trHeight w:hRule="exact" w:val="380"/>
        </w:trPr>
        <w:tc>
          <w:tcPr>
            <w:tcW w:w="1378" w:type="dxa"/>
            <w:vMerge/>
          </w:tcPr>
          <w:p w:rsidR="00E929F2" w:rsidRDefault="00E929F2" w:rsidP="00E929F2">
            <w:pPr>
              <w:pStyle w:val="Topptekst"/>
              <w:spacing w:before="20"/>
              <w:ind w:left="-40"/>
              <w:rPr>
                <w:sz w:val="32"/>
              </w:rPr>
            </w:pPr>
          </w:p>
        </w:tc>
        <w:tc>
          <w:tcPr>
            <w:tcW w:w="85" w:type="dxa"/>
          </w:tcPr>
          <w:p w:rsidR="00E929F2" w:rsidRDefault="00E929F2" w:rsidP="00E929F2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:rsidR="00E929F2" w:rsidRDefault="00E929F2" w:rsidP="00E929F2">
            <w:pPr>
              <w:pStyle w:val="Topptekst"/>
              <w:spacing w:before="40"/>
              <w:rPr>
                <w:sz w:val="32"/>
              </w:rPr>
            </w:pPr>
            <w:r w:rsidRPr="00227F91">
              <w:rPr>
                <w:rFonts w:ascii="Tahoma" w:hAnsi="Tahoma" w:cs="Tahoma"/>
                <w:sz w:val="32"/>
                <w:lang w:val="en-GB"/>
              </w:rPr>
              <w:t>Norwegian Manchester</w:t>
            </w:r>
            <w:r>
              <w:rPr>
                <w:rFonts w:ascii="Tahoma" w:hAnsi="Tahoma" w:cs="Tahoma"/>
                <w:sz w:val="32"/>
                <w:lang w:val="en-GB"/>
              </w:rPr>
              <w:t xml:space="preserve"> Triag</w:t>
            </w:r>
            <w:r w:rsidRPr="00227F91">
              <w:rPr>
                <w:rFonts w:ascii="Tahoma" w:hAnsi="Tahoma" w:cs="Tahoma"/>
                <w:sz w:val="32"/>
                <w:lang w:val="en-GB"/>
              </w:rPr>
              <w:t>e Group. NMTG</w:t>
            </w:r>
          </w:p>
        </w:tc>
      </w:tr>
      <w:tr w:rsidR="00E929F2" w:rsidTr="00E929F2">
        <w:trPr>
          <w:cantSplit/>
        </w:trPr>
        <w:tc>
          <w:tcPr>
            <w:tcW w:w="1378" w:type="dxa"/>
            <w:vMerge/>
          </w:tcPr>
          <w:p w:rsidR="00E929F2" w:rsidRDefault="00E929F2" w:rsidP="00E929F2">
            <w:pPr>
              <w:pStyle w:val="Topptekst"/>
              <w:spacing w:before="20"/>
              <w:ind w:left="-40"/>
              <w:rPr>
                <w:b/>
                <w:sz w:val="32"/>
              </w:rPr>
            </w:pPr>
          </w:p>
        </w:tc>
        <w:tc>
          <w:tcPr>
            <w:tcW w:w="85" w:type="dxa"/>
          </w:tcPr>
          <w:p w:rsidR="00E929F2" w:rsidRDefault="00E929F2" w:rsidP="00E929F2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:rsidR="00E929F2" w:rsidRDefault="00E929F2" w:rsidP="00E929F2">
            <w:pPr>
              <w:pStyle w:val="Topptekst"/>
              <w:rPr>
                <w:b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497C442" wp14:editId="0D50F9D6">
                      <wp:simplePos x="0" y="0"/>
                      <wp:positionH relativeFrom="column">
                        <wp:posOffset>-1204595</wp:posOffset>
                      </wp:positionH>
                      <wp:positionV relativeFrom="paragraph">
                        <wp:posOffset>-803910</wp:posOffset>
                      </wp:positionV>
                      <wp:extent cx="9008745" cy="1052830"/>
                      <wp:effectExtent l="0" t="0" r="3175" b="0"/>
                      <wp:wrapNone/>
                      <wp:docPr id="1" name="Grup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8745" cy="1052830"/>
                                <a:chOff x="0" y="1536"/>
                                <a:chExt cx="5675" cy="66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" y="1604"/>
                                  <a:ext cx="448" cy="299"/>
                                  <a:chOff x="720" y="336"/>
                                  <a:chExt cx="624" cy="432"/>
                                </a:xfrm>
                              </wpg:grpSpPr>
                              <wps:wsp>
                                <wps:cNvPr id="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" y="336"/>
                                    <a:ext cx="384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1C1C1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6" y="336"/>
                                    <a:ext cx="288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66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1C1C1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" y="1870"/>
                                  <a:ext cx="465" cy="299"/>
                                  <a:chOff x="912" y="2640"/>
                                  <a:chExt cx="672" cy="432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2" y="2640"/>
                                    <a:ext cx="384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1C1C1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8" y="2640"/>
                                    <a:ext cx="336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CC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1C1C1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4"/>
                                  <a:ext cx="353" cy="2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1C1C1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" y="1536"/>
                                  <a:ext cx="20" cy="6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C1C1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1C1C1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1C1C1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99" y="2054"/>
                                  <a:ext cx="5476" cy="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1C1C1C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1C1C1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E2494" id="Gruppe 1" o:spid="_x0000_s1026" style="position:absolute;margin-left:-94.85pt;margin-top:-63.3pt;width:709.35pt;height:82.9pt;z-index:251659776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">
                      <v:group id="Group 3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        <v:shadow color="#1c1c1c"/>
                        </v:rect>
                        <v:rect id="Rectangle 5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        <v:shadow color="#1c1c1c"/>
                        </v:rect>
                      </v:group>
                      <v:group id="Group 6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7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        <v:shadow color="#1c1c1c"/>
                        </v:rect>
                        <v:rect id="Rectangle 8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        <v:shadow color="#1c1c1c"/>
                        </v:rect>
                      </v:group>
                      <v:rect id="Rectangle 9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        <v:shadow color="#1c1c1c"/>
                      </v:rect>
                      <v:rect id="Rectangle 10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        <v:shadow color="#1c1c1c"/>
                      </v:rect>
                      <v:rect id="Rectangle 11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        <v:fill angle="90" focus="100%" type="gradient"/>
                        <v:shadow color="#1c1c1c"/>
                      </v:rect>
                    </v:group>
                  </w:pict>
                </mc:Fallback>
              </mc:AlternateContent>
            </w:r>
          </w:p>
        </w:tc>
      </w:tr>
      <w:tr w:rsidR="00E929F2" w:rsidRPr="00227F91" w:rsidTr="00E929F2">
        <w:trPr>
          <w:cantSplit/>
          <w:trHeight w:hRule="exact" w:val="480"/>
        </w:trPr>
        <w:tc>
          <w:tcPr>
            <w:tcW w:w="1378" w:type="dxa"/>
            <w:vMerge/>
          </w:tcPr>
          <w:p w:rsidR="00E929F2" w:rsidRDefault="00E929F2" w:rsidP="00E929F2">
            <w:pPr>
              <w:pStyle w:val="Topptekst"/>
              <w:spacing w:before="20"/>
              <w:ind w:left="-40"/>
              <w:rPr>
                <w:sz w:val="32"/>
              </w:rPr>
            </w:pPr>
          </w:p>
        </w:tc>
        <w:tc>
          <w:tcPr>
            <w:tcW w:w="85" w:type="dxa"/>
          </w:tcPr>
          <w:p w:rsidR="00E929F2" w:rsidRDefault="00E929F2" w:rsidP="00E929F2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:rsidR="00E929F2" w:rsidRPr="00227F91" w:rsidRDefault="00E929F2" w:rsidP="00E929F2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</w:p>
        </w:tc>
      </w:tr>
    </w:tbl>
    <w:p w:rsidR="00E929F2" w:rsidRDefault="00E929F2" w:rsidP="00E929F2">
      <w:pPr>
        <w:rPr>
          <w:sz w:val="28"/>
          <w:szCs w:val="28"/>
        </w:rPr>
      </w:pPr>
      <w:bookmarkStart w:id="0" w:name="_GoBack"/>
    </w:p>
    <w:bookmarkEnd w:id="0"/>
    <w:p w:rsidR="0001701C" w:rsidRPr="008046EC" w:rsidRDefault="00202694" w:rsidP="00202694">
      <w:pPr>
        <w:jc w:val="center"/>
        <w:rPr>
          <w:sz w:val="28"/>
          <w:szCs w:val="28"/>
        </w:rPr>
      </w:pPr>
      <w:r w:rsidRPr="008046EC">
        <w:rPr>
          <w:sz w:val="28"/>
          <w:szCs w:val="28"/>
        </w:rPr>
        <w:t>STYREMØTE 24/5-16</w:t>
      </w:r>
    </w:p>
    <w:p w:rsidR="008046EC" w:rsidRDefault="00202694" w:rsidP="008046EC">
      <w:pPr>
        <w:ind w:left="708"/>
        <w:rPr>
          <w:sz w:val="20"/>
          <w:szCs w:val="20"/>
        </w:rPr>
      </w:pPr>
      <w:r w:rsidRPr="007F07FF">
        <w:rPr>
          <w:sz w:val="20"/>
          <w:szCs w:val="20"/>
        </w:rPr>
        <w:t>Til stede: Cecilie</w:t>
      </w:r>
      <w:r w:rsidR="008046EC">
        <w:rPr>
          <w:sz w:val="20"/>
          <w:szCs w:val="20"/>
        </w:rPr>
        <w:t xml:space="preserve"> Sannes</w:t>
      </w:r>
      <w:r w:rsidRPr="007F07FF">
        <w:rPr>
          <w:sz w:val="20"/>
          <w:szCs w:val="20"/>
        </w:rPr>
        <w:t>, Gry Connie</w:t>
      </w:r>
      <w:r w:rsidR="008046EC">
        <w:rPr>
          <w:sz w:val="20"/>
          <w:szCs w:val="20"/>
        </w:rPr>
        <w:t xml:space="preserve"> </w:t>
      </w:r>
      <w:proofErr w:type="gramStart"/>
      <w:r w:rsidR="008046EC">
        <w:rPr>
          <w:sz w:val="20"/>
          <w:szCs w:val="20"/>
        </w:rPr>
        <w:t xml:space="preserve">Baardseth, </w:t>
      </w:r>
      <w:r w:rsidRPr="007F07FF">
        <w:rPr>
          <w:sz w:val="20"/>
          <w:szCs w:val="20"/>
        </w:rPr>
        <w:t xml:space="preserve"> Heidi</w:t>
      </w:r>
      <w:proofErr w:type="gramEnd"/>
      <w:r w:rsidR="008046EC">
        <w:rPr>
          <w:sz w:val="20"/>
          <w:szCs w:val="20"/>
        </w:rPr>
        <w:t xml:space="preserve"> </w:t>
      </w:r>
      <w:proofErr w:type="spellStart"/>
      <w:r w:rsidR="008046EC">
        <w:rPr>
          <w:sz w:val="20"/>
          <w:szCs w:val="20"/>
        </w:rPr>
        <w:t>Gusland</w:t>
      </w:r>
      <w:proofErr w:type="spellEnd"/>
      <w:r w:rsidRPr="007F07FF">
        <w:rPr>
          <w:sz w:val="20"/>
          <w:szCs w:val="20"/>
        </w:rPr>
        <w:t>, Ida</w:t>
      </w:r>
      <w:r w:rsidR="008046EC">
        <w:rPr>
          <w:sz w:val="20"/>
          <w:szCs w:val="20"/>
        </w:rPr>
        <w:t xml:space="preserve"> Natås</w:t>
      </w:r>
      <w:r w:rsidRPr="007F07FF">
        <w:rPr>
          <w:sz w:val="20"/>
          <w:szCs w:val="20"/>
        </w:rPr>
        <w:t>, Marit</w:t>
      </w:r>
      <w:r w:rsidR="008046EC">
        <w:rPr>
          <w:sz w:val="20"/>
          <w:szCs w:val="20"/>
        </w:rPr>
        <w:t xml:space="preserve"> Rystad</w:t>
      </w:r>
      <w:r w:rsidRPr="007F07FF">
        <w:rPr>
          <w:sz w:val="20"/>
          <w:szCs w:val="20"/>
        </w:rPr>
        <w:t>, Stine</w:t>
      </w:r>
      <w:r w:rsidR="008046EC">
        <w:rPr>
          <w:sz w:val="20"/>
          <w:szCs w:val="20"/>
        </w:rPr>
        <w:t xml:space="preserve"> Engebretsen</w:t>
      </w:r>
      <w:r w:rsidRPr="007F07FF">
        <w:rPr>
          <w:sz w:val="20"/>
          <w:szCs w:val="20"/>
        </w:rPr>
        <w:t xml:space="preserve">, </w:t>
      </w:r>
      <w:proofErr w:type="spellStart"/>
      <w:r w:rsidRPr="007F07FF">
        <w:rPr>
          <w:sz w:val="20"/>
          <w:szCs w:val="20"/>
        </w:rPr>
        <w:t>Germar</w:t>
      </w:r>
      <w:proofErr w:type="spellEnd"/>
      <w:r w:rsidR="008046EC">
        <w:rPr>
          <w:sz w:val="20"/>
          <w:szCs w:val="20"/>
        </w:rPr>
        <w:t xml:space="preserve"> Schneider</w:t>
      </w:r>
      <w:r w:rsidRPr="007F07FF">
        <w:rPr>
          <w:sz w:val="20"/>
          <w:szCs w:val="20"/>
        </w:rPr>
        <w:t>, Tale</w:t>
      </w:r>
      <w:r w:rsidR="008046EC">
        <w:rPr>
          <w:sz w:val="20"/>
          <w:szCs w:val="20"/>
        </w:rPr>
        <w:t xml:space="preserve"> </w:t>
      </w:r>
      <w:proofErr w:type="spellStart"/>
      <w:r w:rsidR="008046EC">
        <w:rPr>
          <w:sz w:val="20"/>
          <w:szCs w:val="20"/>
        </w:rPr>
        <w:t>Brokstad</w:t>
      </w:r>
      <w:proofErr w:type="spellEnd"/>
    </w:p>
    <w:p w:rsidR="001576D5" w:rsidRPr="007F07FF" w:rsidRDefault="008046EC" w:rsidP="008046EC">
      <w:pPr>
        <w:ind w:left="708"/>
        <w:rPr>
          <w:sz w:val="20"/>
          <w:szCs w:val="20"/>
        </w:rPr>
      </w:pPr>
      <w:r>
        <w:rPr>
          <w:sz w:val="20"/>
          <w:szCs w:val="20"/>
        </w:rPr>
        <w:t>Meldt avbud</w:t>
      </w:r>
      <w:r w:rsidR="007F07FF">
        <w:rPr>
          <w:sz w:val="20"/>
          <w:szCs w:val="20"/>
        </w:rPr>
        <w:t>: Grethe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Dølbakken</w:t>
      </w:r>
      <w:proofErr w:type="spellEnd"/>
      <w:r w:rsidR="007F07FF">
        <w:rPr>
          <w:sz w:val="20"/>
          <w:szCs w:val="20"/>
        </w:rPr>
        <w:t>, Inger</w:t>
      </w:r>
      <w:r>
        <w:rPr>
          <w:sz w:val="20"/>
          <w:szCs w:val="20"/>
        </w:rPr>
        <w:t xml:space="preserve"> Larsen</w:t>
      </w:r>
      <w:r w:rsidR="007F07FF">
        <w:rPr>
          <w:sz w:val="20"/>
          <w:szCs w:val="20"/>
        </w:rPr>
        <w:t>, Jørn</w:t>
      </w:r>
      <w:r>
        <w:rPr>
          <w:sz w:val="20"/>
          <w:szCs w:val="20"/>
        </w:rPr>
        <w:t xml:space="preserve"> E. Rasmussen</w:t>
      </w:r>
    </w:p>
    <w:p w:rsidR="00971E07" w:rsidRPr="007F07FF" w:rsidRDefault="00971E07" w:rsidP="007F07FF">
      <w:pPr>
        <w:ind w:firstLine="708"/>
        <w:rPr>
          <w:sz w:val="20"/>
          <w:szCs w:val="20"/>
        </w:rPr>
      </w:pPr>
      <w:r w:rsidRPr="007F07FF">
        <w:rPr>
          <w:sz w:val="20"/>
          <w:szCs w:val="20"/>
        </w:rPr>
        <w:t>Referent: Tale</w:t>
      </w:r>
    </w:p>
    <w:p w:rsidR="004C64C2" w:rsidRPr="007F07FF" w:rsidRDefault="004C64C2" w:rsidP="00202694">
      <w:pPr>
        <w:rPr>
          <w:sz w:val="20"/>
          <w:szCs w:val="20"/>
        </w:rPr>
      </w:pPr>
      <w:r w:rsidRPr="007F07FF">
        <w:rPr>
          <w:sz w:val="20"/>
          <w:szCs w:val="20"/>
        </w:rPr>
        <w:t xml:space="preserve">            </w:t>
      </w:r>
      <w:r w:rsidR="00876118" w:rsidRPr="007F07FF">
        <w:rPr>
          <w:sz w:val="20"/>
          <w:szCs w:val="20"/>
        </w:rPr>
        <w:t xml:space="preserve"> </w:t>
      </w:r>
      <w:r w:rsidR="007F07FF">
        <w:rPr>
          <w:sz w:val="20"/>
          <w:szCs w:val="20"/>
        </w:rPr>
        <w:t xml:space="preserve"> </w:t>
      </w:r>
      <w:r w:rsidR="008046EC">
        <w:rPr>
          <w:sz w:val="20"/>
          <w:szCs w:val="20"/>
        </w:rPr>
        <w:t xml:space="preserve"> </w:t>
      </w:r>
      <w:r w:rsidRPr="007F07FF">
        <w:rPr>
          <w:sz w:val="20"/>
          <w:szCs w:val="20"/>
        </w:rPr>
        <w:t>Sted: Endre Sandviks kontor, Byrådsavdelingen</w:t>
      </w:r>
    </w:p>
    <w:p w:rsidR="00A57486" w:rsidRPr="008046EC" w:rsidRDefault="0080119E" w:rsidP="001576D5">
      <w:pPr>
        <w:ind w:firstLine="708"/>
        <w:rPr>
          <w:b/>
          <w:sz w:val="20"/>
          <w:szCs w:val="20"/>
        </w:rPr>
      </w:pPr>
      <w:r w:rsidRPr="008046EC">
        <w:rPr>
          <w:b/>
          <w:sz w:val="20"/>
          <w:szCs w:val="20"/>
          <w:u w:val="single"/>
        </w:rPr>
        <w:t xml:space="preserve">Kort </w:t>
      </w:r>
      <w:r w:rsidR="00971E07" w:rsidRPr="008046EC">
        <w:rPr>
          <w:b/>
          <w:sz w:val="20"/>
          <w:szCs w:val="20"/>
          <w:u w:val="single"/>
        </w:rPr>
        <w:t>innledning og repetisjon ved styreleder</w:t>
      </w:r>
      <w:r w:rsidRPr="008046EC">
        <w:rPr>
          <w:b/>
          <w:sz w:val="20"/>
          <w:szCs w:val="20"/>
          <w:u w:val="single"/>
        </w:rPr>
        <w:t xml:space="preserve"> Endre: </w:t>
      </w:r>
    </w:p>
    <w:p w:rsidR="0080119E" w:rsidRPr="007F07FF" w:rsidRDefault="0080119E" w:rsidP="001417D7">
      <w:pPr>
        <w:pStyle w:val="Listeavsnitt"/>
        <w:rPr>
          <w:sz w:val="20"/>
          <w:szCs w:val="20"/>
        </w:rPr>
      </w:pPr>
      <w:r w:rsidRPr="007F07FF">
        <w:rPr>
          <w:sz w:val="20"/>
          <w:szCs w:val="20"/>
        </w:rPr>
        <w:t>NMTG etablert i Stavanger</w:t>
      </w:r>
      <w:r w:rsidR="00152CA6" w:rsidRPr="007F07FF">
        <w:rPr>
          <w:sz w:val="20"/>
          <w:szCs w:val="20"/>
        </w:rPr>
        <w:t xml:space="preserve"> 2010.</w:t>
      </w:r>
      <w:r w:rsidR="00FD3513" w:rsidRPr="007F07FF">
        <w:rPr>
          <w:sz w:val="20"/>
          <w:szCs w:val="20"/>
        </w:rPr>
        <w:t xml:space="preserve"> </w:t>
      </w:r>
    </w:p>
    <w:p w:rsidR="0080119E" w:rsidRPr="007F07FF" w:rsidRDefault="00A57486" w:rsidP="001417D7">
      <w:pPr>
        <w:pStyle w:val="Listeavsnitt"/>
        <w:rPr>
          <w:sz w:val="20"/>
          <w:szCs w:val="20"/>
        </w:rPr>
      </w:pPr>
      <w:r w:rsidRPr="007F07FF">
        <w:rPr>
          <w:sz w:val="20"/>
          <w:szCs w:val="20"/>
        </w:rPr>
        <w:t>NMTG</w:t>
      </w:r>
      <w:r w:rsidR="0080119E" w:rsidRPr="007F07FF">
        <w:rPr>
          <w:sz w:val="20"/>
          <w:szCs w:val="20"/>
        </w:rPr>
        <w:t xml:space="preserve"> vokser og dekker nå 1/3 av Norges </w:t>
      </w:r>
      <w:r w:rsidR="002270C3">
        <w:rPr>
          <w:sz w:val="20"/>
          <w:szCs w:val="20"/>
        </w:rPr>
        <w:t>befolkning</w:t>
      </w:r>
      <w:r w:rsidR="0080119E" w:rsidRPr="007F07FF">
        <w:rPr>
          <w:sz w:val="20"/>
          <w:szCs w:val="20"/>
        </w:rPr>
        <w:t>. TTA er i vinden for tiden</w:t>
      </w:r>
      <w:r w:rsidR="00144BF7">
        <w:rPr>
          <w:sz w:val="20"/>
          <w:szCs w:val="20"/>
        </w:rPr>
        <w:t>,</w:t>
      </w:r>
      <w:r w:rsidR="0080119E" w:rsidRPr="007F07FF">
        <w:rPr>
          <w:sz w:val="20"/>
          <w:szCs w:val="20"/>
        </w:rPr>
        <w:t xml:space="preserve"> og det kommer stadig nye brukere og </w:t>
      </w:r>
      <w:r w:rsidR="00971E07" w:rsidRPr="007F07FF">
        <w:rPr>
          <w:sz w:val="20"/>
          <w:szCs w:val="20"/>
        </w:rPr>
        <w:t>interessenter</w:t>
      </w:r>
      <w:r w:rsidR="0080119E" w:rsidRPr="007F07FF">
        <w:rPr>
          <w:sz w:val="20"/>
          <w:szCs w:val="20"/>
        </w:rPr>
        <w:t xml:space="preserve"> av systemet.</w:t>
      </w:r>
    </w:p>
    <w:p w:rsidR="0080119E" w:rsidRPr="007F07FF" w:rsidRDefault="00A57486" w:rsidP="001417D7">
      <w:pPr>
        <w:pStyle w:val="Listeavsnitt"/>
        <w:rPr>
          <w:sz w:val="20"/>
          <w:szCs w:val="20"/>
        </w:rPr>
      </w:pPr>
      <w:r w:rsidRPr="007F07FF">
        <w:rPr>
          <w:sz w:val="20"/>
          <w:szCs w:val="20"/>
        </w:rPr>
        <w:t>MTS s</w:t>
      </w:r>
      <w:r w:rsidR="0080119E" w:rsidRPr="007F07FF">
        <w:rPr>
          <w:sz w:val="20"/>
          <w:szCs w:val="20"/>
        </w:rPr>
        <w:t xml:space="preserve">ystemet er </w:t>
      </w:r>
      <w:proofErr w:type="spellStart"/>
      <w:r w:rsidR="00971E07" w:rsidRPr="007F07FF">
        <w:rPr>
          <w:sz w:val="20"/>
          <w:szCs w:val="20"/>
        </w:rPr>
        <w:t>evidence</w:t>
      </w:r>
      <w:r w:rsidR="004C64C2" w:rsidRPr="007F07FF">
        <w:rPr>
          <w:sz w:val="20"/>
          <w:szCs w:val="20"/>
        </w:rPr>
        <w:t>basert</w:t>
      </w:r>
      <w:proofErr w:type="spellEnd"/>
      <w:r w:rsidR="004C64C2" w:rsidRPr="007F07FF">
        <w:rPr>
          <w:sz w:val="20"/>
          <w:szCs w:val="20"/>
        </w:rPr>
        <w:t>-</w:t>
      </w:r>
      <w:r w:rsidR="0080119E" w:rsidRPr="007F07FF">
        <w:rPr>
          <w:sz w:val="20"/>
          <w:szCs w:val="20"/>
        </w:rPr>
        <w:t xml:space="preserve"> man kan derfor være sikker på at bruken av systemet har stor verdi.</w:t>
      </w:r>
      <w:r w:rsidRPr="007F07FF">
        <w:rPr>
          <w:sz w:val="20"/>
          <w:szCs w:val="20"/>
        </w:rPr>
        <w:t xml:space="preserve"> </w:t>
      </w:r>
      <w:r w:rsidR="0080119E" w:rsidRPr="007F07FF">
        <w:rPr>
          <w:sz w:val="20"/>
          <w:szCs w:val="20"/>
        </w:rPr>
        <w:t xml:space="preserve"> </w:t>
      </w:r>
      <w:r w:rsidRPr="007F07FF">
        <w:rPr>
          <w:sz w:val="20"/>
          <w:szCs w:val="20"/>
        </w:rPr>
        <w:t>Bruk av MTS</w:t>
      </w:r>
      <w:r w:rsidR="004C64C2" w:rsidRPr="007F07FF">
        <w:rPr>
          <w:sz w:val="20"/>
          <w:szCs w:val="20"/>
        </w:rPr>
        <w:t xml:space="preserve">, både </w:t>
      </w:r>
      <w:proofErr w:type="spellStart"/>
      <w:r w:rsidR="007F07FF">
        <w:rPr>
          <w:sz w:val="20"/>
          <w:szCs w:val="20"/>
        </w:rPr>
        <w:t>oppmøtetriage</w:t>
      </w:r>
      <w:proofErr w:type="spellEnd"/>
      <w:r w:rsidR="004C64C2" w:rsidRPr="007F07FF">
        <w:rPr>
          <w:sz w:val="20"/>
          <w:szCs w:val="20"/>
        </w:rPr>
        <w:t xml:space="preserve"> og TTA,</w:t>
      </w:r>
      <w:r w:rsidRPr="007F07FF">
        <w:rPr>
          <w:sz w:val="20"/>
          <w:szCs w:val="20"/>
        </w:rPr>
        <w:t xml:space="preserve"> har redusert antall hendelser med feilprioriteringer. </w:t>
      </w:r>
      <w:r w:rsidR="007F07FF">
        <w:rPr>
          <w:sz w:val="20"/>
          <w:szCs w:val="20"/>
        </w:rPr>
        <w:t>Ved å ta</w:t>
      </w:r>
      <w:r w:rsidRPr="007F07FF">
        <w:rPr>
          <w:sz w:val="20"/>
          <w:szCs w:val="20"/>
        </w:rPr>
        <w:t xml:space="preserve"> medlemsavgift, </w:t>
      </w:r>
      <w:r w:rsidR="00543C04">
        <w:rPr>
          <w:sz w:val="20"/>
          <w:szCs w:val="20"/>
        </w:rPr>
        <w:t>får</w:t>
      </w:r>
      <w:r w:rsidRPr="007F07FF">
        <w:rPr>
          <w:sz w:val="20"/>
          <w:szCs w:val="20"/>
        </w:rPr>
        <w:t xml:space="preserve"> man automatisk følelse av forpliktelse. Det er viktig!</w:t>
      </w:r>
    </w:p>
    <w:p w:rsidR="00A57486" w:rsidRPr="008046EC" w:rsidRDefault="004C64C2" w:rsidP="001576D5">
      <w:pPr>
        <w:rPr>
          <w:b/>
          <w:sz w:val="20"/>
          <w:szCs w:val="20"/>
        </w:rPr>
      </w:pPr>
      <w:r w:rsidRPr="007F07FF">
        <w:rPr>
          <w:sz w:val="20"/>
          <w:szCs w:val="20"/>
        </w:rPr>
        <w:t xml:space="preserve">           </w:t>
      </w:r>
      <w:r w:rsidR="001576D5" w:rsidRPr="007F07FF">
        <w:rPr>
          <w:sz w:val="20"/>
          <w:szCs w:val="20"/>
        </w:rPr>
        <w:tab/>
      </w:r>
      <w:r w:rsidR="00040C02" w:rsidRPr="008046EC">
        <w:rPr>
          <w:b/>
          <w:sz w:val="20"/>
          <w:szCs w:val="20"/>
          <w:u w:val="single"/>
        </w:rPr>
        <w:t xml:space="preserve">1. </w:t>
      </w:r>
      <w:r w:rsidR="00004986" w:rsidRPr="008046EC">
        <w:rPr>
          <w:b/>
          <w:sz w:val="20"/>
          <w:szCs w:val="20"/>
          <w:u w:val="single"/>
        </w:rPr>
        <w:t>Økonomisk status</w:t>
      </w:r>
      <w:r w:rsidR="00004986" w:rsidRPr="008046EC">
        <w:rPr>
          <w:b/>
          <w:sz w:val="20"/>
          <w:szCs w:val="20"/>
        </w:rPr>
        <w:t>:</w:t>
      </w:r>
    </w:p>
    <w:p w:rsidR="00AA55CD" w:rsidRPr="00876118" w:rsidRDefault="00AA55CD" w:rsidP="001417D7">
      <w:pPr>
        <w:pStyle w:val="Listeavsnitt"/>
        <w:rPr>
          <w:sz w:val="24"/>
          <w:szCs w:val="24"/>
        </w:rPr>
      </w:pPr>
      <w:r w:rsidRPr="007F07FF">
        <w:rPr>
          <w:sz w:val="20"/>
          <w:szCs w:val="20"/>
        </w:rPr>
        <w:t xml:space="preserve">Stabil økonomi. Saldo pr. 23.05.16 er: </w:t>
      </w:r>
      <w:r w:rsidR="00A57486" w:rsidRPr="007F07FF">
        <w:rPr>
          <w:sz w:val="20"/>
          <w:szCs w:val="20"/>
        </w:rPr>
        <w:t>323</w:t>
      </w:r>
      <w:r w:rsidRPr="007F07FF">
        <w:rPr>
          <w:sz w:val="20"/>
          <w:szCs w:val="20"/>
        </w:rPr>
        <w:t>.</w:t>
      </w:r>
      <w:r w:rsidR="00A57486" w:rsidRPr="007F07FF">
        <w:rPr>
          <w:sz w:val="20"/>
          <w:szCs w:val="20"/>
        </w:rPr>
        <w:t>0</w:t>
      </w:r>
      <w:r w:rsidRPr="007F07FF">
        <w:rPr>
          <w:sz w:val="20"/>
          <w:szCs w:val="20"/>
        </w:rPr>
        <w:t>5</w:t>
      </w:r>
      <w:r w:rsidR="00A57486" w:rsidRPr="007F07FF">
        <w:rPr>
          <w:sz w:val="20"/>
          <w:szCs w:val="20"/>
        </w:rPr>
        <w:t>0</w:t>
      </w:r>
      <w:r w:rsidRPr="007F07FF">
        <w:rPr>
          <w:sz w:val="20"/>
          <w:szCs w:val="20"/>
        </w:rPr>
        <w:t>,94</w:t>
      </w:r>
      <w:r w:rsidR="00A57486" w:rsidRPr="007F07FF">
        <w:rPr>
          <w:sz w:val="20"/>
          <w:szCs w:val="20"/>
        </w:rPr>
        <w:t xml:space="preserve"> kr. </w:t>
      </w:r>
      <w:r w:rsidRPr="007F07FF">
        <w:rPr>
          <w:sz w:val="20"/>
          <w:szCs w:val="20"/>
        </w:rPr>
        <w:t>Liten økning siden forrige oppdaterte økonomiske status i januar.</w:t>
      </w:r>
      <w:r w:rsidR="008468C8" w:rsidRPr="007F07FF">
        <w:rPr>
          <w:sz w:val="20"/>
          <w:szCs w:val="20"/>
        </w:rPr>
        <w:t xml:space="preserve"> </w:t>
      </w:r>
      <w:r w:rsidRPr="007F07FF">
        <w:rPr>
          <w:sz w:val="20"/>
          <w:szCs w:val="20"/>
        </w:rPr>
        <w:t>NMTG</w:t>
      </w:r>
      <w:r w:rsidR="008468C8" w:rsidRPr="007F07FF">
        <w:rPr>
          <w:sz w:val="20"/>
          <w:szCs w:val="20"/>
        </w:rPr>
        <w:t xml:space="preserve"> har </w:t>
      </w:r>
      <w:r w:rsidR="004C64C2" w:rsidRPr="007F07FF">
        <w:rPr>
          <w:sz w:val="20"/>
          <w:szCs w:val="20"/>
        </w:rPr>
        <w:t>ikke</w:t>
      </w:r>
      <w:r w:rsidRPr="007F07FF">
        <w:rPr>
          <w:sz w:val="20"/>
          <w:szCs w:val="20"/>
        </w:rPr>
        <w:t xml:space="preserve"> som hensikt å spare penger.</w:t>
      </w:r>
      <w:r w:rsidR="00F373B6" w:rsidRPr="007F07FF">
        <w:rPr>
          <w:sz w:val="20"/>
          <w:szCs w:val="20"/>
        </w:rPr>
        <w:t xml:space="preserve"> Det kan i stedet være aktuelt å bruke mer penger på tjenester som vi kan dra nytte</w:t>
      </w:r>
      <w:r w:rsidR="00F373B6" w:rsidRPr="00876118">
        <w:rPr>
          <w:sz w:val="24"/>
          <w:szCs w:val="24"/>
        </w:rPr>
        <w:t xml:space="preserve"> </w:t>
      </w:r>
      <w:r w:rsidR="007F07FF">
        <w:rPr>
          <w:sz w:val="20"/>
          <w:szCs w:val="20"/>
        </w:rPr>
        <w:t>av.</w:t>
      </w:r>
    </w:p>
    <w:p w:rsidR="00F373B6" w:rsidRPr="007F07FF" w:rsidRDefault="00F373B6" w:rsidP="001417D7">
      <w:pPr>
        <w:rPr>
          <w:sz w:val="20"/>
          <w:szCs w:val="20"/>
        </w:rPr>
      </w:pPr>
      <w:r w:rsidRPr="00876118">
        <w:rPr>
          <w:sz w:val="24"/>
          <w:szCs w:val="24"/>
        </w:rPr>
        <w:t xml:space="preserve">    </w:t>
      </w:r>
      <w:r w:rsidRPr="00876118">
        <w:rPr>
          <w:sz w:val="24"/>
          <w:szCs w:val="24"/>
        </w:rPr>
        <w:tab/>
      </w:r>
      <w:r w:rsidRPr="007F07FF">
        <w:rPr>
          <w:sz w:val="20"/>
          <w:szCs w:val="20"/>
        </w:rPr>
        <w:t>Ulike forslag:</w:t>
      </w:r>
    </w:p>
    <w:p w:rsidR="00F373B6" w:rsidRPr="007F07FF" w:rsidRDefault="00F373B6" w:rsidP="001417D7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7F07FF">
        <w:rPr>
          <w:sz w:val="20"/>
          <w:szCs w:val="20"/>
        </w:rPr>
        <w:t xml:space="preserve">Økonomisk tillegg til kursholdere. Dette </w:t>
      </w:r>
      <w:r w:rsidR="007F07FF">
        <w:rPr>
          <w:sz w:val="20"/>
          <w:szCs w:val="20"/>
        </w:rPr>
        <w:t>k</w:t>
      </w:r>
      <w:r w:rsidR="00543C04">
        <w:rPr>
          <w:sz w:val="20"/>
          <w:szCs w:val="20"/>
        </w:rPr>
        <w:t>an gi</w:t>
      </w:r>
      <w:r w:rsidRPr="007F07FF">
        <w:rPr>
          <w:sz w:val="20"/>
          <w:szCs w:val="20"/>
        </w:rPr>
        <w:t xml:space="preserve"> mer inspirasjon og glede over å gjøre en jobb som går litt utover vanlige arbeidsoppgaver. Det skal legges frem et forslag til sum for å holde kurs.</w:t>
      </w:r>
    </w:p>
    <w:p w:rsidR="00E929F2" w:rsidRDefault="00E929F2" w:rsidP="00E929F2">
      <w:pPr>
        <w:pStyle w:val="Listeavsnitt"/>
        <w:rPr>
          <w:color w:val="FF0000"/>
          <w:sz w:val="20"/>
          <w:szCs w:val="20"/>
        </w:rPr>
      </w:pPr>
      <w:r>
        <w:rPr>
          <w:sz w:val="20"/>
          <w:szCs w:val="20"/>
        </w:rPr>
        <w:t>Faggruppa lager</w:t>
      </w:r>
      <w:r w:rsidR="008468C8" w:rsidRPr="007F07FF">
        <w:rPr>
          <w:sz w:val="20"/>
          <w:szCs w:val="20"/>
        </w:rPr>
        <w:t xml:space="preserve"> et forslag for hva som er rimelig avlønning pr.</w:t>
      </w:r>
      <w:r w:rsidR="004C64C2" w:rsidRPr="007F07FF">
        <w:rPr>
          <w:sz w:val="20"/>
          <w:szCs w:val="20"/>
        </w:rPr>
        <w:t xml:space="preserve"> </w:t>
      </w:r>
      <w:r w:rsidR="008468C8" w:rsidRPr="007F07FF">
        <w:rPr>
          <w:sz w:val="20"/>
          <w:szCs w:val="20"/>
        </w:rPr>
        <w:t>kursdag.</w:t>
      </w:r>
      <w:r w:rsidR="002270C3">
        <w:rPr>
          <w:sz w:val="20"/>
          <w:szCs w:val="20"/>
        </w:rPr>
        <w:t xml:space="preserve"> </w:t>
      </w:r>
      <w:r w:rsidR="001C4341">
        <w:rPr>
          <w:sz w:val="20"/>
          <w:szCs w:val="20"/>
        </w:rPr>
        <w:t xml:space="preserve"> </w:t>
      </w:r>
    </w:p>
    <w:p w:rsidR="00F373B6" w:rsidRPr="007F07FF" w:rsidRDefault="00F373B6" w:rsidP="00E929F2">
      <w:pPr>
        <w:pStyle w:val="Listeavsnitt"/>
        <w:rPr>
          <w:sz w:val="20"/>
          <w:szCs w:val="20"/>
        </w:rPr>
      </w:pPr>
      <w:r w:rsidRPr="007F07FF">
        <w:rPr>
          <w:sz w:val="20"/>
          <w:szCs w:val="20"/>
        </w:rPr>
        <w:t xml:space="preserve">Bruke IT ansvarlig Ola </w:t>
      </w:r>
      <w:proofErr w:type="spellStart"/>
      <w:r w:rsidRPr="007F07FF">
        <w:rPr>
          <w:sz w:val="20"/>
          <w:szCs w:val="20"/>
        </w:rPr>
        <w:t>Greslie</w:t>
      </w:r>
      <w:proofErr w:type="spellEnd"/>
      <w:r w:rsidRPr="007F07FF">
        <w:rPr>
          <w:sz w:val="20"/>
          <w:szCs w:val="20"/>
        </w:rPr>
        <w:t xml:space="preserve"> mer ved IT tekniske spørsmål som angår nettsiden. Det er enighet i styret om at det er bedre å bruke en IT kyndig til slike ting enn å bruke unødvendig lang tid alene. </w:t>
      </w:r>
    </w:p>
    <w:p w:rsidR="004C64C2" w:rsidRPr="007F07FF" w:rsidRDefault="004C64C2" w:rsidP="001417D7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7F07FF">
        <w:rPr>
          <w:sz w:val="20"/>
          <w:szCs w:val="20"/>
        </w:rPr>
        <w:t xml:space="preserve">Lage et mer detaljert budsjett for neste år: IT, TTA, KURS </w:t>
      </w:r>
      <w:proofErr w:type="spellStart"/>
      <w:r w:rsidRPr="007F07FF">
        <w:rPr>
          <w:sz w:val="20"/>
          <w:szCs w:val="20"/>
        </w:rPr>
        <w:t>etc</w:t>
      </w:r>
      <w:proofErr w:type="spellEnd"/>
    </w:p>
    <w:p w:rsidR="004C64C2" w:rsidRPr="008046EC" w:rsidRDefault="00144BF7" w:rsidP="001417D7">
      <w:pPr>
        <w:pStyle w:val="Listeavsnit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40C02" w:rsidRPr="008046EC" w:rsidRDefault="00040C02" w:rsidP="001417D7">
      <w:pPr>
        <w:pStyle w:val="Listeavsnitt"/>
        <w:rPr>
          <w:b/>
          <w:sz w:val="20"/>
          <w:szCs w:val="20"/>
        </w:rPr>
      </w:pPr>
      <w:r w:rsidRPr="008046EC">
        <w:rPr>
          <w:rFonts w:eastAsia="Times New Roman" w:cs="Times New Roman"/>
          <w:b/>
          <w:sz w:val="20"/>
          <w:szCs w:val="20"/>
          <w:u w:val="single"/>
        </w:rPr>
        <w:t>2. Dekning av reiseutgifter til møtevirksomhet</w:t>
      </w:r>
    </w:p>
    <w:p w:rsidR="004C64C2" w:rsidRPr="007F07FF" w:rsidRDefault="008468C8" w:rsidP="001417D7">
      <w:pPr>
        <w:ind w:left="708"/>
        <w:rPr>
          <w:sz w:val="20"/>
          <w:szCs w:val="20"/>
        </w:rPr>
      </w:pPr>
      <w:r w:rsidRPr="007F07FF">
        <w:rPr>
          <w:sz w:val="20"/>
          <w:szCs w:val="20"/>
        </w:rPr>
        <w:t xml:space="preserve">Det ble vedtatt at NMTG dekker billigste </w:t>
      </w:r>
      <w:r w:rsidR="00144BF7">
        <w:rPr>
          <w:sz w:val="20"/>
          <w:szCs w:val="20"/>
        </w:rPr>
        <w:t xml:space="preserve">og mest praktiske </w:t>
      </w:r>
      <w:r w:rsidRPr="007F07FF">
        <w:rPr>
          <w:sz w:val="20"/>
          <w:szCs w:val="20"/>
        </w:rPr>
        <w:t xml:space="preserve">reisevei </w:t>
      </w:r>
      <w:r w:rsidR="004C64C2" w:rsidRPr="007F07FF">
        <w:rPr>
          <w:sz w:val="20"/>
          <w:szCs w:val="20"/>
        </w:rPr>
        <w:t xml:space="preserve">ved reiseavstand på over </w:t>
      </w:r>
      <w:r w:rsidRPr="007F07FF">
        <w:rPr>
          <w:sz w:val="20"/>
          <w:szCs w:val="20"/>
        </w:rPr>
        <w:t>50</w:t>
      </w:r>
      <w:r w:rsidR="004C64C2" w:rsidRPr="007F07FF">
        <w:rPr>
          <w:sz w:val="20"/>
          <w:szCs w:val="20"/>
        </w:rPr>
        <w:t xml:space="preserve"> km. Dette gjelder for reiser til faggruppe- og styremøter. Gjelder ikke årsmøter</w:t>
      </w:r>
      <w:r w:rsidR="00144BF7">
        <w:rPr>
          <w:sz w:val="20"/>
          <w:szCs w:val="20"/>
        </w:rPr>
        <w:t>.</w:t>
      </w:r>
      <w:r w:rsidRPr="007F07FF">
        <w:rPr>
          <w:sz w:val="20"/>
          <w:szCs w:val="20"/>
        </w:rPr>
        <w:t xml:space="preserve"> </w:t>
      </w:r>
      <w:r w:rsidR="004C64C2" w:rsidRPr="007F07FF">
        <w:rPr>
          <w:sz w:val="20"/>
          <w:szCs w:val="20"/>
        </w:rPr>
        <w:t xml:space="preserve">    </w:t>
      </w:r>
    </w:p>
    <w:p w:rsidR="005A0A19" w:rsidRPr="007F07FF" w:rsidRDefault="004C64C2" w:rsidP="001417D7">
      <w:pPr>
        <w:ind w:firstLine="360"/>
        <w:rPr>
          <w:sz w:val="20"/>
          <w:szCs w:val="20"/>
        </w:rPr>
      </w:pPr>
      <w:r w:rsidRPr="007F07FF">
        <w:rPr>
          <w:sz w:val="20"/>
          <w:szCs w:val="20"/>
        </w:rPr>
        <w:t xml:space="preserve">   </w:t>
      </w:r>
      <w:r w:rsidR="00E8494C" w:rsidRPr="007F07FF">
        <w:rPr>
          <w:sz w:val="20"/>
          <w:szCs w:val="20"/>
        </w:rPr>
        <w:tab/>
      </w:r>
      <w:r w:rsidRPr="007F07FF">
        <w:rPr>
          <w:sz w:val="20"/>
          <w:szCs w:val="20"/>
        </w:rPr>
        <w:t>NMTG dekker reiseutgifter for internasjonale møter</w:t>
      </w:r>
      <w:r w:rsidR="00144BF7">
        <w:rPr>
          <w:sz w:val="20"/>
          <w:szCs w:val="20"/>
        </w:rPr>
        <w:t xml:space="preserve">. </w:t>
      </w:r>
    </w:p>
    <w:p w:rsidR="005A0A19" w:rsidRPr="007F07FF" w:rsidRDefault="005A0A19" w:rsidP="001417D7">
      <w:pPr>
        <w:ind w:left="708"/>
        <w:rPr>
          <w:sz w:val="20"/>
          <w:szCs w:val="20"/>
        </w:rPr>
      </w:pPr>
      <w:r w:rsidRPr="007F07FF">
        <w:rPr>
          <w:sz w:val="20"/>
          <w:szCs w:val="20"/>
        </w:rPr>
        <w:t>Det er viktig at det enkelte medlemmet</w:t>
      </w:r>
      <w:r w:rsidR="00144BF7">
        <w:rPr>
          <w:sz w:val="20"/>
          <w:szCs w:val="20"/>
        </w:rPr>
        <w:t xml:space="preserve"> (kommunen/sykehuset)</w:t>
      </w:r>
      <w:r w:rsidRPr="007F07FF">
        <w:rPr>
          <w:sz w:val="20"/>
          <w:szCs w:val="20"/>
        </w:rPr>
        <w:t xml:space="preserve"> føler en forpliktelse</w:t>
      </w:r>
      <w:r w:rsidR="004C64C2" w:rsidRPr="007F07FF">
        <w:rPr>
          <w:sz w:val="20"/>
          <w:szCs w:val="20"/>
        </w:rPr>
        <w:t>,</w:t>
      </w:r>
      <w:r w:rsidRPr="007F07FF">
        <w:rPr>
          <w:sz w:val="20"/>
          <w:szCs w:val="20"/>
        </w:rPr>
        <w:t xml:space="preserve"> og det bør komme tydeligere frem</w:t>
      </w:r>
      <w:r w:rsidR="004709B4">
        <w:rPr>
          <w:sz w:val="20"/>
          <w:szCs w:val="20"/>
        </w:rPr>
        <w:t xml:space="preserve"> i kontrakten hvilket ansvar de</w:t>
      </w:r>
      <w:r w:rsidRPr="007F07FF">
        <w:rPr>
          <w:sz w:val="20"/>
          <w:szCs w:val="20"/>
        </w:rPr>
        <w:t xml:space="preserve"> enkelte </w:t>
      </w:r>
      <w:r w:rsidR="002270C3">
        <w:rPr>
          <w:sz w:val="20"/>
          <w:szCs w:val="20"/>
        </w:rPr>
        <w:t>kommunene og helseforetak</w:t>
      </w:r>
      <w:r w:rsidR="007F07FF">
        <w:rPr>
          <w:sz w:val="20"/>
          <w:szCs w:val="20"/>
        </w:rPr>
        <w:t xml:space="preserve"> har i å støtte opp under </w:t>
      </w:r>
      <w:proofErr w:type="spellStart"/>
      <w:r w:rsidRPr="007F07FF">
        <w:rPr>
          <w:sz w:val="20"/>
          <w:szCs w:val="20"/>
        </w:rPr>
        <w:t>NMTGs</w:t>
      </w:r>
      <w:proofErr w:type="spellEnd"/>
      <w:r w:rsidRPr="007F07FF">
        <w:rPr>
          <w:sz w:val="20"/>
          <w:szCs w:val="20"/>
        </w:rPr>
        <w:t xml:space="preserve"> arbeid. </w:t>
      </w:r>
    </w:p>
    <w:p w:rsidR="00E8494C" w:rsidRPr="008046EC" w:rsidRDefault="00E8494C" w:rsidP="007F07FF">
      <w:pPr>
        <w:ind w:firstLine="708"/>
        <w:rPr>
          <w:b/>
          <w:sz w:val="20"/>
          <w:szCs w:val="20"/>
          <w:u w:val="single"/>
        </w:rPr>
      </w:pPr>
      <w:r w:rsidRPr="008046EC">
        <w:rPr>
          <w:b/>
          <w:sz w:val="20"/>
          <w:szCs w:val="20"/>
          <w:u w:val="single"/>
        </w:rPr>
        <w:t>3. TTA</w:t>
      </w:r>
    </w:p>
    <w:p w:rsidR="002349F1" w:rsidRPr="007F07FF" w:rsidRDefault="002349F1" w:rsidP="009113F8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>Vi</w:t>
      </w:r>
      <w:r w:rsidR="001417D7" w:rsidRPr="007F07FF">
        <w:rPr>
          <w:sz w:val="20"/>
          <w:szCs w:val="20"/>
        </w:rPr>
        <w:t xml:space="preserve"> har</w:t>
      </w:r>
      <w:r w:rsidRPr="007F07FF">
        <w:rPr>
          <w:sz w:val="20"/>
          <w:szCs w:val="20"/>
        </w:rPr>
        <w:t xml:space="preserve"> 7 signerte kontrakter </w:t>
      </w:r>
      <w:proofErr w:type="gramStart"/>
      <w:r w:rsidRPr="007F07FF">
        <w:rPr>
          <w:sz w:val="20"/>
          <w:szCs w:val="20"/>
        </w:rPr>
        <w:t>p.t :</w:t>
      </w:r>
      <w:proofErr w:type="gramEnd"/>
    </w:p>
    <w:p w:rsidR="002349F1" w:rsidRPr="007F07FF" w:rsidRDefault="002349F1" w:rsidP="001417D7">
      <w:pPr>
        <w:pStyle w:val="Listeavsnitt"/>
        <w:rPr>
          <w:sz w:val="20"/>
          <w:szCs w:val="20"/>
        </w:rPr>
      </w:pPr>
      <w:r w:rsidRPr="00144BF7">
        <w:rPr>
          <w:sz w:val="20"/>
          <w:szCs w:val="20"/>
          <w:lang w:val="nn-NO"/>
        </w:rPr>
        <w:t xml:space="preserve">Follo LV, Larvik LV, Hedmark LV, Oslo LV </w:t>
      </w:r>
      <w:proofErr w:type="spellStart"/>
      <w:r w:rsidRPr="00144BF7">
        <w:rPr>
          <w:sz w:val="20"/>
          <w:szCs w:val="20"/>
          <w:lang w:val="nn-NO"/>
        </w:rPr>
        <w:t>avd</w:t>
      </w:r>
      <w:proofErr w:type="spellEnd"/>
      <w:r w:rsidRPr="00144BF7">
        <w:rPr>
          <w:sz w:val="20"/>
          <w:szCs w:val="20"/>
          <w:lang w:val="nn-NO"/>
        </w:rPr>
        <w:t xml:space="preserve">. </w:t>
      </w:r>
      <w:r w:rsidRPr="007F07FF">
        <w:rPr>
          <w:sz w:val="20"/>
          <w:szCs w:val="20"/>
        </w:rPr>
        <w:t>Storgata, Drammen LV, Asker og Bærum, Sandefjord LV</w:t>
      </w:r>
      <w:r w:rsidR="009113F8" w:rsidRPr="007F07FF">
        <w:rPr>
          <w:sz w:val="20"/>
          <w:szCs w:val="20"/>
        </w:rPr>
        <w:t xml:space="preserve">. Venter på Kristiansand. </w:t>
      </w:r>
    </w:p>
    <w:p w:rsidR="002349F1" w:rsidRPr="007F07FF" w:rsidRDefault="002349F1" w:rsidP="009113F8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>Medlemmene deler sine</w:t>
      </w:r>
      <w:r w:rsidR="001417D7" w:rsidRPr="007F07FF">
        <w:rPr>
          <w:sz w:val="20"/>
          <w:szCs w:val="20"/>
        </w:rPr>
        <w:t xml:space="preserve"> erfaringer rundt bruken av TTA:</w:t>
      </w:r>
    </w:p>
    <w:p w:rsidR="002349F1" w:rsidRPr="007F07FF" w:rsidRDefault="00876118" w:rsidP="00876118">
      <w:pPr>
        <w:ind w:left="708"/>
        <w:rPr>
          <w:sz w:val="20"/>
          <w:szCs w:val="20"/>
        </w:rPr>
      </w:pPr>
      <w:r w:rsidRPr="007F07FF">
        <w:rPr>
          <w:sz w:val="20"/>
          <w:szCs w:val="20"/>
        </w:rPr>
        <w:lastRenderedPageBreak/>
        <w:t>Oslo,</w:t>
      </w:r>
      <w:r w:rsidR="007F07FF">
        <w:rPr>
          <w:sz w:val="20"/>
          <w:szCs w:val="20"/>
        </w:rPr>
        <w:t xml:space="preserve"> </w:t>
      </w:r>
      <w:proofErr w:type="gramStart"/>
      <w:r w:rsidRPr="007F07FF">
        <w:rPr>
          <w:sz w:val="20"/>
          <w:szCs w:val="20"/>
        </w:rPr>
        <w:t>Storgata :</w:t>
      </w:r>
      <w:proofErr w:type="gramEnd"/>
      <w:r w:rsidRPr="007F07FF">
        <w:rPr>
          <w:sz w:val="20"/>
          <w:szCs w:val="20"/>
        </w:rPr>
        <w:t xml:space="preserve"> </w:t>
      </w:r>
      <w:r w:rsidR="002349F1" w:rsidRPr="007F07FF">
        <w:rPr>
          <w:sz w:val="20"/>
          <w:szCs w:val="20"/>
        </w:rPr>
        <w:t xml:space="preserve">Er godt i gang, og har hittil god erfaring med bruken av TTA. Det </w:t>
      </w:r>
      <w:proofErr w:type="gramStart"/>
      <w:r w:rsidR="002349F1" w:rsidRPr="007F07FF">
        <w:rPr>
          <w:sz w:val="20"/>
          <w:szCs w:val="20"/>
        </w:rPr>
        <w:t xml:space="preserve">er </w:t>
      </w:r>
      <w:r w:rsidRPr="007F07FF">
        <w:rPr>
          <w:sz w:val="20"/>
          <w:szCs w:val="20"/>
        </w:rPr>
        <w:t xml:space="preserve"> </w:t>
      </w:r>
      <w:r w:rsidR="002349F1" w:rsidRPr="007F07FF">
        <w:rPr>
          <w:sz w:val="20"/>
          <w:szCs w:val="20"/>
        </w:rPr>
        <w:t>lettere</w:t>
      </w:r>
      <w:proofErr w:type="gramEnd"/>
      <w:r w:rsidR="002349F1" w:rsidRPr="007F07FF">
        <w:rPr>
          <w:sz w:val="20"/>
          <w:szCs w:val="20"/>
        </w:rPr>
        <w:t xml:space="preserve"> å lære opp nye sykepleiere på telefon.</w:t>
      </w:r>
      <w:r w:rsidR="0066500D" w:rsidRPr="007F07FF">
        <w:rPr>
          <w:sz w:val="20"/>
          <w:szCs w:val="20"/>
        </w:rPr>
        <w:t xml:space="preserve"> Man bruker mindre krefter på</w:t>
      </w:r>
      <w:r w:rsidR="0066500D" w:rsidRPr="00876118">
        <w:rPr>
          <w:sz w:val="24"/>
          <w:szCs w:val="24"/>
        </w:rPr>
        <w:t xml:space="preserve"> </w:t>
      </w:r>
      <w:r w:rsidR="0066500D" w:rsidRPr="007F07FF">
        <w:rPr>
          <w:sz w:val="20"/>
          <w:szCs w:val="20"/>
        </w:rPr>
        <w:t>opplæring.</w:t>
      </w:r>
      <w:r w:rsidR="002349F1" w:rsidRPr="007F07FF">
        <w:rPr>
          <w:sz w:val="20"/>
          <w:szCs w:val="20"/>
        </w:rPr>
        <w:t xml:space="preserve"> Det er av stor verdi at</w:t>
      </w:r>
      <w:r w:rsidR="002349F1" w:rsidRPr="00876118">
        <w:rPr>
          <w:sz w:val="24"/>
          <w:szCs w:val="24"/>
        </w:rPr>
        <w:t xml:space="preserve"> </w:t>
      </w:r>
      <w:r w:rsidR="002349F1" w:rsidRPr="007F07FF">
        <w:rPr>
          <w:sz w:val="20"/>
          <w:szCs w:val="20"/>
        </w:rPr>
        <w:t xml:space="preserve">man har et system som er reproduserbart og som er likt for alle. Sykepleierne stoler på systemet og </w:t>
      </w:r>
      <w:r w:rsidR="0066500D" w:rsidRPr="007F07FF">
        <w:rPr>
          <w:sz w:val="20"/>
          <w:szCs w:val="20"/>
        </w:rPr>
        <w:t>syne</w:t>
      </w:r>
      <w:r w:rsidR="00871F74">
        <w:rPr>
          <w:sz w:val="20"/>
          <w:szCs w:val="20"/>
        </w:rPr>
        <w:t>s det gir god beslutningsstøtte</w:t>
      </w:r>
      <w:r w:rsidR="0066500D" w:rsidRPr="007F07FF">
        <w:rPr>
          <w:sz w:val="20"/>
          <w:szCs w:val="20"/>
        </w:rPr>
        <w:t xml:space="preserve">. </w:t>
      </w:r>
      <w:r w:rsidR="002349F1" w:rsidRPr="007F07FF">
        <w:rPr>
          <w:sz w:val="20"/>
          <w:szCs w:val="20"/>
        </w:rPr>
        <w:t>Det er rapportert få avvikssaker</w:t>
      </w:r>
      <w:r w:rsidR="0066500D" w:rsidRPr="007F07FF">
        <w:rPr>
          <w:sz w:val="20"/>
          <w:szCs w:val="20"/>
        </w:rPr>
        <w:t>. Litt konflikter med AMK.</w:t>
      </w:r>
    </w:p>
    <w:p w:rsidR="00876118" w:rsidRPr="007F07FF" w:rsidRDefault="00876118" w:rsidP="00876118">
      <w:pPr>
        <w:ind w:left="708"/>
        <w:rPr>
          <w:sz w:val="20"/>
          <w:szCs w:val="20"/>
        </w:rPr>
      </w:pPr>
      <w:r w:rsidRPr="007F07FF">
        <w:rPr>
          <w:sz w:val="20"/>
          <w:szCs w:val="20"/>
        </w:rPr>
        <w:t>Asker og Bærum: Fungerer svært godt</w:t>
      </w:r>
    </w:p>
    <w:p w:rsidR="006A5A34" w:rsidRPr="007F07FF" w:rsidRDefault="00EE6E98" w:rsidP="00876118">
      <w:pPr>
        <w:ind w:left="708"/>
        <w:rPr>
          <w:sz w:val="20"/>
          <w:szCs w:val="20"/>
        </w:rPr>
      </w:pPr>
      <w:r w:rsidRPr="007F07FF">
        <w:rPr>
          <w:sz w:val="20"/>
          <w:szCs w:val="20"/>
        </w:rPr>
        <w:t xml:space="preserve">Larvik: </w:t>
      </w:r>
      <w:r w:rsidR="006A5A34" w:rsidRPr="007F07FF">
        <w:rPr>
          <w:sz w:val="20"/>
          <w:szCs w:val="20"/>
        </w:rPr>
        <w:t xml:space="preserve">Hatt startproblemer. Begynte med TTA og </w:t>
      </w:r>
      <w:proofErr w:type="spellStart"/>
      <w:r w:rsidR="006A5A34" w:rsidRPr="007F07FF">
        <w:rPr>
          <w:sz w:val="20"/>
          <w:szCs w:val="20"/>
        </w:rPr>
        <w:t>oppmøtetriage</w:t>
      </w:r>
      <w:proofErr w:type="spellEnd"/>
      <w:r w:rsidR="006A5A34" w:rsidRPr="007F07FF">
        <w:rPr>
          <w:sz w:val="20"/>
          <w:szCs w:val="20"/>
        </w:rPr>
        <w:t xml:space="preserve"> samtidig. </w:t>
      </w:r>
      <w:r w:rsidR="00876118" w:rsidRPr="007F07FF">
        <w:rPr>
          <w:sz w:val="20"/>
          <w:szCs w:val="20"/>
        </w:rPr>
        <w:t xml:space="preserve"> TTA ikke helt oppe og går ennå.</w:t>
      </w:r>
      <w:r w:rsidR="009113F8" w:rsidRPr="007F07FF">
        <w:rPr>
          <w:sz w:val="20"/>
          <w:szCs w:val="20"/>
        </w:rPr>
        <w:t xml:space="preserve"> Også foran</w:t>
      </w:r>
      <w:r w:rsidR="006A5A34" w:rsidRPr="007F07FF">
        <w:rPr>
          <w:sz w:val="20"/>
          <w:szCs w:val="20"/>
        </w:rPr>
        <w:t xml:space="preserve">kringsproblemer </w:t>
      </w:r>
      <w:proofErr w:type="gramStart"/>
      <w:r w:rsidR="009113F8" w:rsidRPr="007F07FF">
        <w:rPr>
          <w:sz w:val="20"/>
          <w:szCs w:val="20"/>
        </w:rPr>
        <w:t xml:space="preserve">ved </w:t>
      </w:r>
      <w:r w:rsidR="006A5A34" w:rsidRPr="007F07FF">
        <w:rPr>
          <w:sz w:val="20"/>
          <w:szCs w:val="20"/>
        </w:rPr>
        <w:t xml:space="preserve"> </w:t>
      </w:r>
      <w:proofErr w:type="spellStart"/>
      <w:r w:rsidR="006A5A34" w:rsidRPr="007F07FF">
        <w:rPr>
          <w:sz w:val="20"/>
          <w:szCs w:val="20"/>
        </w:rPr>
        <w:t>oppmøtetriage</w:t>
      </w:r>
      <w:proofErr w:type="spellEnd"/>
      <w:proofErr w:type="gramEnd"/>
      <w:r w:rsidR="00876118" w:rsidRPr="007F07FF">
        <w:rPr>
          <w:sz w:val="20"/>
          <w:szCs w:val="20"/>
        </w:rPr>
        <w:t xml:space="preserve"> </w:t>
      </w:r>
    </w:p>
    <w:p w:rsidR="009113F8" w:rsidRPr="007F07FF" w:rsidRDefault="009113F8" w:rsidP="00C816CE">
      <w:pPr>
        <w:pStyle w:val="Listeavsnitt"/>
        <w:numPr>
          <w:ilvl w:val="0"/>
          <w:numId w:val="11"/>
        </w:numPr>
        <w:ind w:left="708"/>
        <w:rPr>
          <w:sz w:val="20"/>
          <w:szCs w:val="20"/>
        </w:rPr>
      </w:pPr>
      <w:r w:rsidRPr="007F07FF">
        <w:rPr>
          <w:sz w:val="20"/>
          <w:szCs w:val="20"/>
        </w:rPr>
        <w:t>Hvordan sprer vi ryktet om TTA</w:t>
      </w:r>
      <w:r w:rsidR="007F07FF">
        <w:rPr>
          <w:sz w:val="20"/>
          <w:szCs w:val="20"/>
        </w:rPr>
        <w:t xml:space="preserve"> til de ulike </w:t>
      </w:r>
      <w:proofErr w:type="gramStart"/>
      <w:r w:rsidR="007F07FF">
        <w:rPr>
          <w:sz w:val="20"/>
          <w:szCs w:val="20"/>
        </w:rPr>
        <w:t>legevakt</w:t>
      </w:r>
      <w:r w:rsidRPr="007F07FF">
        <w:rPr>
          <w:sz w:val="20"/>
          <w:szCs w:val="20"/>
        </w:rPr>
        <w:t>sentralene?  .</w:t>
      </w:r>
      <w:proofErr w:type="gramEnd"/>
      <w:r w:rsidRPr="007F07FF">
        <w:rPr>
          <w:sz w:val="20"/>
          <w:szCs w:val="20"/>
        </w:rPr>
        <w:t xml:space="preserve"> </w:t>
      </w:r>
    </w:p>
    <w:p w:rsidR="002A4FA0" w:rsidRPr="007F07FF" w:rsidRDefault="002A4FA0" w:rsidP="009113F8">
      <w:pPr>
        <w:ind w:left="708"/>
        <w:rPr>
          <w:sz w:val="20"/>
          <w:szCs w:val="20"/>
        </w:rPr>
      </w:pPr>
      <w:r w:rsidRPr="007F07FF">
        <w:rPr>
          <w:sz w:val="20"/>
          <w:szCs w:val="20"/>
        </w:rPr>
        <w:t xml:space="preserve">Tidsfristen for innlegg på </w:t>
      </w:r>
      <w:proofErr w:type="spellStart"/>
      <w:r w:rsidRPr="007F07FF">
        <w:rPr>
          <w:sz w:val="20"/>
          <w:szCs w:val="20"/>
        </w:rPr>
        <w:t>legevaktskonferansen</w:t>
      </w:r>
      <w:proofErr w:type="spellEnd"/>
      <w:r w:rsidRPr="007F07FF">
        <w:rPr>
          <w:sz w:val="20"/>
          <w:szCs w:val="20"/>
        </w:rPr>
        <w:t xml:space="preserve"> </w:t>
      </w:r>
      <w:r w:rsidR="001576D5" w:rsidRPr="007F07FF">
        <w:rPr>
          <w:sz w:val="20"/>
          <w:szCs w:val="20"/>
        </w:rPr>
        <w:t>er ute, ellers er dette en fin arena for å spre TTA budskapet.</w:t>
      </w:r>
    </w:p>
    <w:p w:rsidR="009113F8" w:rsidRPr="007F07FF" w:rsidRDefault="002A4FA0" w:rsidP="009113F8">
      <w:pPr>
        <w:ind w:left="708"/>
        <w:rPr>
          <w:sz w:val="20"/>
          <w:szCs w:val="20"/>
        </w:rPr>
      </w:pPr>
      <w:r w:rsidRPr="007F07FF">
        <w:rPr>
          <w:sz w:val="20"/>
          <w:szCs w:val="20"/>
        </w:rPr>
        <w:t xml:space="preserve">Ida og </w:t>
      </w:r>
      <w:proofErr w:type="spellStart"/>
      <w:r w:rsidRPr="007F07FF">
        <w:rPr>
          <w:sz w:val="20"/>
          <w:szCs w:val="20"/>
        </w:rPr>
        <w:t>Germar</w:t>
      </w:r>
      <w:proofErr w:type="spellEnd"/>
      <w:r w:rsidRPr="007F07FF">
        <w:rPr>
          <w:sz w:val="20"/>
          <w:szCs w:val="20"/>
        </w:rPr>
        <w:t xml:space="preserve"> lager en side med noen erfaringer og statistikk. Legge ut på nettsiden, </w:t>
      </w:r>
      <w:proofErr w:type="spellStart"/>
      <w:r w:rsidRPr="007F07FF">
        <w:rPr>
          <w:sz w:val="20"/>
          <w:szCs w:val="20"/>
        </w:rPr>
        <w:t>evnt</w:t>
      </w:r>
      <w:proofErr w:type="spellEnd"/>
      <w:r w:rsidRPr="007F07FF">
        <w:rPr>
          <w:sz w:val="20"/>
          <w:szCs w:val="20"/>
        </w:rPr>
        <w:t>. også sende mail til potensielle fremtidige TTA kommuner.</w:t>
      </w:r>
      <w:r w:rsidR="009113F8" w:rsidRPr="007F07FF">
        <w:rPr>
          <w:sz w:val="20"/>
          <w:szCs w:val="20"/>
        </w:rPr>
        <w:t xml:space="preserve"> </w:t>
      </w:r>
    </w:p>
    <w:p w:rsidR="002A4FA0" w:rsidRPr="007F07FF" w:rsidRDefault="009113F8" w:rsidP="009113F8">
      <w:pPr>
        <w:ind w:firstLine="708"/>
        <w:rPr>
          <w:sz w:val="20"/>
          <w:szCs w:val="20"/>
        </w:rPr>
      </w:pPr>
      <w:r w:rsidRPr="007F07FF">
        <w:rPr>
          <w:sz w:val="20"/>
          <w:szCs w:val="20"/>
        </w:rPr>
        <w:t>Invitere journalist</w:t>
      </w:r>
      <w:r w:rsidR="002A4FA0" w:rsidRPr="007F07FF">
        <w:rPr>
          <w:sz w:val="20"/>
          <w:szCs w:val="20"/>
        </w:rPr>
        <w:t xml:space="preserve"> fra tids</w:t>
      </w:r>
      <w:r w:rsidR="00144BF7">
        <w:rPr>
          <w:sz w:val="20"/>
          <w:szCs w:val="20"/>
        </w:rPr>
        <w:t>skriftet</w:t>
      </w:r>
      <w:r w:rsidR="002A4FA0" w:rsidRPr="007F07FF">
        <w:rPr>
          <w:sz w:val="20"/>
          <w:szCs w:val="20"/>
        </w:rPr>
        <w:t xml:space="preserve"> Sykepleien</w:t>
      </w:r>
      <w:r w:rsidRPr="007F07FF">
        <w:rPr>
          <w:sz w:val="20"/>
          <w:szCs w:val="20"/>
        </w:rPr>
        <w:t xml:space="preserve"> til å bli med en dag på legevakten</w:t>
      </w:r>
      <w:r w:rsidR="002A4FA0" w:rsidRPr="007F07FF">
        <w:rPr>
          <w:sz w:val="20"/>
          <w:szCs w:val="20"/>
        </w:rPr>
        <w:t xml:space="preserve">. </w:t>
      </w:r>
    </w:p>
    <w:p w:rsidR="007F07FF" w:rsidRPr="008046EC" w:rsidRDefault="009113F8" w:rsidP="007F07FF">
      <w:pPr>
        <w:ind w:firstLine="708"/>
        <w:rPr>
          <w:b/>
          <w:sz w:val="20"/>
          <w:szCs w:val="20"/>
        </w:rPr>
      </w:pPr>
      <w:r w:rsidRPr="007F07FF">
        <w:rPr>
          <w:sz w:val="20"/>
          <w:szCs w:val="20"/>
        </w:rPr>
        <w:t xml:space="preserve"> </w:t>
      </w:r>
    </w:p>
    <w:p w:rsidR="00040C02" w:rsidRPr="00971E07" w:rsidRDefault="001576D5" w:rsidP="007F07FF">
      <w:pPr>
        <w:ind w:firstLine="708"/>
        <w:rPr>
          <w:sz w:val="20"/>
          <w:szCs w:val="20"/>
        </w:rPr>
      </w:pPr>
      <w:r w:rsidRPr="008046EC">
        <w:rPr>
          <w:rFonts w:eastAsia="Times New Roman" w:cs="Times New Roman"/>
          <w:b/>
          <w:sz w:val="20"/>
          <w:szCs w:val="20"/>
          <w:u w:val="single"/>
        </w:rPr>
        <w:t>4.</w:t>
      </w:r>
      <w:r w:rsidR="00040C02" w:rsidRPr="00971E07">
        <w:rPr>
          <w:rFonts w:eastAsia="Times New Roman" w:cs="Times New Roman"/>
          <w:b/>
          <w:sz w:val="20"/>
          <w:szCs w:val="20"/>
          <w:u w:val="single"/>
        </w:rPr>
        <w:t>Manualer</w:t>
      </w:r>
      <w:r w:rsidR="00040C02" w:rsidRPr="00971E07">
        <w:rPr>
          <w:rFonts w:eastAsia="Times New Roman" w:cs="Times New Roman"/>
          <w:sz w:val="20"/>
          <w:szCs w:val="20"/>
          <w:u w:val="single"/>
        </w:rPr>
        <w:t xml:space="preserve"> </w:t>
      </w:r>
      <w:proofErr w:type="gramStart"/>
      <w:r w:rsidR="006A5A34" w:rsidRPr="007F07FF">
        <w:rPr>
          <w:rFonts w:eastAsia="Times New Roman" w:cs="Times New Roman"/>
          <w:sz w:val="20"/>
          <w:szCs w:val="20"/>
        </w:rPr>
        <w:t>( vikt</w:t>
      </w:r>
      <w:r w:rsidR="00040C02" w:rsidRPr="00971E07">
        <w:rPr>
          <w:rFonts w:eastAsia="Times New Roman" w:cs="Times New Roman"/>
          <w:sz w:val="20"/>
          <w:szCs w:val="20"/>
        </w:rPr>
        <w:t>ige</w:t>
      </w:r>
      <w:proofErr w:type="gramEnd"/>
      <w:r w:rsidR="00040C02" w:rsidRPr="00971E07">
        <w:rPr>
          <w:rFonts w:eastAsia="Times New Roman" w:cs="Times New Roman"/>
          <w:sz w:val="20"/>
          <w:szCs w:val="20"/>
        </w:rPr>
        <w:t xml:space="preserve"> endringer i 3.versjon, feil årgang, forvirring rundt tidligere utsendte manualer)</w:t>
      </w:r>
    </w:p>
    <w:p w:rsidR="00DA51C8" w:rsidRPr="007F07FF" w:rsidRDefault="006A5A34" w:rsidP="006A5A34">
      <w:pPr>
        <w:ind w:left="708"/>
        <w:rPr>
          <w:sz w:val="20"/>
          <w:szCs w:val="20"/>
        </w:rPr>
      </w:pPr>
      <w:r w:rsidRPr="007F07FF">
        <w:rPr>
          <w:sz w:val="20"/>
          <w:szCs w:val="20"/>
        </w:rPr>
        <w:t>Det er sendt ut både 2.og 3.versjon av manualen etter 1/1-16. Det er gjort endringer i 3.versjon og viktig at alle som fikk feil manual etter denne datoen, får tilsendt nye. NMTG dekker dette. Informere</w:t>
      </w:r>
      <w:r w:rsidR="00144BF7">
        <w:rPr>
          <w:sz w:val="20"/>
          <w:szCs w:val="20"/>
        </w:rPr>
        <w:t>r</w:t>
      </w:r>
      <w:r w:rsidRPr="007F07FF">
        <w:rPr>
          <w:sz w:val="20"/>
          <w:szCs w:val="20"/>
        </w:rPr>
        <w:t xml:space="preserve"> om dette</w:t>
      </w:r>
      <w:r w:rsidR="00A615B3" w:rsidRPr="007F07FF">
        <w:rPr>
          <w:sz w:val="20"/>
          <w:szCs w:val="20"/>
        </w:rPr>
        <w:t xml:space="preserve"> </w:t>
      </w:r>
      <w:r w:rsidRPr="007F07FF">
        <w:rPr>
          <w:sz w:val="20"/>
          <w:szCs w:val="20"/>
        </w:rPr>
        <w:t>via mail til kontaktpersoner</w:t>
      </w:r>
      <w:r w:rsidR="00A615B3" w:rsidRPr="007F07FF">
        <w:rPr>
          <w:sz w:val="20"/>
          <w:szCs w:val="20"/>
        </w:rPr>
        <w:t>,</w:t>
      </w:r>
      <w:r w:rsidRPr="007F07FF">
        <w:rPr>
          <w:sz w:val="20"/>
          <w:szCs w:val="20"/>
        </w:rPr>
        <w:t xml:space="preserve"> og via nettsiden.</w:t>
      </w:r>
      <w:r w:rsidR="004C7BF5">
        <w:rPr>
          <w:sz w:val="20"/>
          <w:szCs w:val="20"/>
        </w:rPr>
        <w:t xml:space="preserve"> Tale ordner dette, samt informerer kontaktpersoner om endringer.</w:t>
      </w:r>
      <w:r w:rsidR="00A615B3" w:rsidRPr="007F07FF">
        <w:rPr>
          <w:sz w:val="20"/>
          <w:szCs w:val="20"/>
        </w:rPr>
        <w:t xml:space="preserve"> </w:t>
      </w:r>
      <w:r w:rsidRPr="007F07FF">
        <w:rPr>
          <w:sz w:val="20"/>
          <w:szCs w:val="20"/>
        </w:rPr>
        <w:t xml:space="preserve"> For øvrig </w:t>
      </w:r>
      <w:r w:rsidRPr="007F07FF">
        <w:rPr>
          <w:b/>
          <w:sz w:val="20"/>
          <w:szCs w:val="20"/>
        </w:rPr>
        <w:t xml:space="preserve">alltid </w:t>
      </w:r>
      <w:r w:rsidRPr="007F07FF">
        <w:rPr>
          <w:sz w:val="20"/>
          <w:szCs w:val="20"/>
        </w:rPr>
        <w:t xml:space="preserve">viktig at kontaktpersoner får melding om endringer. </w:t>
      </w:r>
    </w:p>
    <w:p w:rsidR="00A615B3" w:rsidRPr="008046EC" w:rsidRDefault="00A615B3" w:rsidP="006A5A34">
      <w:pPr>
        <w:ind w:left="720"/>
        <w:contextualSpacing/>
        <w:rPr>
          <w:b/>
          <w:sz w:val="20"/>
          <w:szCs w:val="20"/>
        </w:rPr>
      </w:pPr>
    </w:p>
    <w:p w:rsidR="00040C02" w:rsidRPr="00971E07" w:rsidRDefault="008774E1" w:rsidP="001576D5">
      <w:pPr>
        <w:ind w:firstLine="708"/>
        <w:contextualSpacing/>
        <w:rPr>
          <w:rFonts w:eastAsia="Times New Roman" w:cs="Times New Roman"/>
          <w:b/>
          <w:sz w:val="20"/>
          <w:szCs w:val="20"/>
        </w:rPr>
      </w:pPr>
      <w:r w:rsidRPr="008046EC">
        <w:rPr>
          <w:b/>
          <w:sz w:val="20"/>
          <w:szCs w:val="20"/>
        </w:rPr>
        <w:t xml:space="preserve">4. </w:t>
      </w:r>
      <w:r w:rsidR="00040C02" w:rsidRPr="00971E07">
        <w:rPr>
          <w:rFonts w:eastAsia="Times New Roman" w:cs="Times New Roman"/>
          <w:b/>
          <w:sz w:val="20"/>
          <w:szCs w:val="20"/>
          <w:u w:val="single"/>
        </w:rPr>
        <w:t>Hvilke</w:t>
      </w:r>
      <w:r w:rsidR="006A5A34" w:rsidRPr="008046EC">
        <w:rPr>
          <w:rFonts w:eastAsia="Times New Roman" w:cs="Times New Roman"/>
          <w:b/>
          <w:sz w:val="20"/>
          <w:szCs w:val="20"/>
          <w:u w:val="single"/>
        </w:rPr>
        <w:t>n</w:t>
      </w:r>
      <w:r w:rsidR="00040C02" w:rsidRPr="00971E07">
        <w:rPr>
          <w:rFonts w:eastAsia="Times New Roman" w:cs="Times New Roman"/>
          <w:b/>
          <w:sz w:val="20"/>
          <w:szCs w:val="20"/>
          <w:u w:val="single"/>
        </w:rPr>
        <w:t xml:space="preserve"> kompetanse og profesjon skal kreves av </w:t>
      </w:r>
      <w:proofErr w:type="spellStart"/>
      <w:r w:rsidR="00040C02" w:rsidRPr="00971E07">
        <w:rPr>
          <w:rFonts w:eastAsia="Times New Roman" w:cs="Times New Roman"/>
          <w:b/>
          <w:sz w:val="20"/>
          <w:szCs w:val="20"/>
          <w:u w:val="single"/>
        </w:rPr>
        <w:t>triageutøvere</w:t>
      </w:r>
      <w:proofErr w:type="spellEnd"/>
      <w:r w:rsidR="00040C02" w:rsidRPr="00971E07">
        <w:rPr>
          <w:rFonts w:eastAsia="Times New Roman" w:cs="Times New Roman"/>
          <w:b/>
          <w:sz w:val="20"/>
          <w:szCs w:val="20"/>
          <w:u w:val="single"/>
        </w:rPr>
        <w:t>?</w:t>
      </w:r>
      <w:r w:rsidR="00040C02" w:rsidRPr="00971E07">
        <w:rPr>
          <w:rFonts w:eastAsia="Times New Roman" w:cs="Times New Roman"/>
          <w:b/>
          <w:sz w:val="20"/>
          <w:szCs w:val="20"/>
        </w:rPr>
        <w:t xml:space="preserve"> </w:t>
      </w:r>
    </w:p>
    <w:p w:rsidR="00040C02" w:rsidRPr="007F07FF" w:rsidRDefault="00040C02" w:rsidP="001417D7">
      <w:pPr>
        <w:ind w:left="720"/>
        <w:contextualSpacing/>
        <w:rPr>
          <w:rFonts w:eastAsia="Times New Roman" w:cs="Times New Roman"/>
          <w:sz w:val="20"/>
          <w:szCs w:val="20"/>
        </w:rPr>
      </w:pPr>
      <w:proofErr w:type="gramStart"/>
      <w:r w:rsidRPr="00971E07">
        <w:rPr>
          <w:rFonts w:eastAsia="Times New Roman" w:cs="Times New Roman"/>
          <w:sz w:val="20"/>
          <w:szCs w:val="20"/>
        </w:rPr>
        <w:t>( helsesekretærer</w:t>
      </w:r>
      <w:proofErr w:type="gramEnd"/>
      <w:r w:rsidRPr="00971E07">
        <w:rPr>
          <w:rFonts w:eastAsia="Times New Roman" w:cs="Times New Roman"/>
          <w:sz w:val="20"/>
          <w:szCs w:val="20"/>
        </w:rPr>
        <w:t xml:space="preserve"> og medisinstudenter?)</w:t>
      </w:r>
    </w:p>
    <w:p w:rsidR="005A26E8" w:rsidRPr="007F07FF" w:rsidRDefault="005A26E8" w:rsidP="001417D7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:rsidR="005A26E8" w:rsidRPr="007F07FF" w:rsidRDefault="00A615B3" w:rsidP="001417D7">
      <w:pPr>
        <w:ind w:left="720"/>
        <w:contextualSpacing/>
        <w:rPr>
          <w:rFonts w:eastAsia="Times New Roman" w:cs="Times New Roman"/>
          <w:sz w:val="20"/>
          <w:szCs w:val="20"/>
        </w:rPr>
      </w:pPr>
      <w:r w:rsidRPr="007F07FF">
        <w:rPr>
          <w:rFonts w:eastAsia="Times New Roman" w:cs="Times New Roman"/>
          <w:sz w:val="20"/>
          <w:szCs w:val="20"/>
        </w:rPr>
        <w:t xml:space="preserve">Etter henvendelse fra helsesekretærer med lang erfaring, har </w:t>
      </w:r>
      <w:r w:rsidR="005A26E8" w:rsidRPr="007F07FF">
        <w:rPr>
          <w:rFonts w:eastAsia="Times New Roman" w:cs="Times New Roman"/>
          <w:sz w:val="20"/>
          <w:szCs w:val="20"/>
        </w:rPr>
        <w:t xml:space="preserve">Stine og faggruppa utarbeidet et svar til dette. I følge akuttforskriften er det anbefalt at </w:t>
      </w:r>
      <w:proofErr w:type="spellStart"/>
      <w:r w:rsidR="005A26E8" w:rsidRPr="007F07FF">
        <w:rPr>
          <w:rFonts w:eastAsia="Times New Roman" w:cs="Times New Roman"/>
          <w:sz w:val="20"/>
          <w:szCs w:val="20"/>
        </w:rPr>
        <w:t>triageutøvere</w:t>
      </w:r>
      <w:proofErr w:type="spellEnd"/>
      <w:r w:rsidR="005A26E8" w:rsidRPr="007F07FF">
        <w:rPr>
          <w:rFonts w:eastAsia="Times New Roman" w:cs="Times New Roman"/>
          <w:sz w:val="20"/>
          <w:szCs w:val="20"/>
        </w:rPr>
        <w:t xml:space="preserve"> skal ha relevant</w:t>
      </w:r>
      <w:r w:rsidR="00151422" w:rsidRPr="007F07FF">
        <w:rPr>
          <w:rFonts w:eastAsia="Times New Roman" w:cs="Times New Roman"/>
          <w:sz w:val="20"/>
          <w:szCs w:val="20"/>
        </w:rPr>
        <w:t xml:space="preserve"> helsefaglig utdanning på bachelornivå, nødvendig praksis </w:t>
      </w:r>
      <w:r w:rsidR="001576D5" w:rsidRPr="007F07FF">
        <w:rPr>
          <w:rFonts w:eastAsia="Times New Roman" w:cs="Times New Roman"/>
          <w:sz w:val="20"/>
          <w:szCs w:val="20"/>
        </w:rPr>
        <w:t xml:space="preserve">og </w:t>
      </w:r>
      <w:r w:rsidR="00151422" w:rsidRPr="007F07FF">
        <w:rPr>
          <w:rFonts w:eastAsia="Times New Roman" w:cs="Times New Roman"/>
          <w:sz w:val="20"/>
          <w:szCs w:val="20"/>
        </w:rPr>
        <w:t xml:space="preserve">gjennomført tilleggsopplæring for arbeid som operatør. I praksis vil dette ofte være en sykepleier. </w:t>
      </w:r>
    </w:p>
    <w:p w:rsidR="00151422" w:rsidRPr="00971E07" w:rsidRDefault="00A615B3" w:rsidP="001417D7">
      <w:pPr>
        <w:ind w:left="720"/>
        <w:contextualSpacing/>
        <w:rPr>
          <w:rFonts w:eastAsia="Times New Roman" w:cs="Times New Roman"/>
          <w:sz w:val="20"/>
          <w:szCs w:val="20"/>
        </w:rPr>
      </w:pPr>
      <w:r w:rsidRPr="007F07FF">
        <w:rPr>
          <w:rFonts w:eastAsia="Times New Roman" w:cs="Times New Roman"/>
          <w:sz w:val="20"/>
          <w:szCs w:val="20"/>
        </w:rPr>
        <w:t xml:space="preserve">Det er noe ulik praksis rundt dette. Vanlig å bruke 4.års medisinstudenter. Det ble vedtatt på møtet at </w:t>
      </w:r>
      <w:r w:rsidR="00151422" w:rsidRPr="007F07FF">
        <w:rPr>
          <w:rFonts w:eastAsia="Times New Roman" w:cs="Times New Roman"/>
          <w:sz w:val="20"/>
          <w:szCs w:val="20"/>
        </w:rPr>
        <w:t xml:space="preserve">NMTG følger anbefalingen til akuttforskriften. </w:t>
      </w:r>
      <w:r w:rsidRPr="007F07FF">
        <w:rPr>
          <w:rFonts w:eastAsia="Times New Roman" w:cs="Times New Roman"/>
          <w:sz w:val="20"/>
          <w:szCs w:val="20"/>
        </w:rPr>
        <w:t>Dog er det</w:t>
      </w:r>
      <w:r w:rsidR="00151422" w:rsidRPr="007F07FF">
        <w:rPr>
          <w:rFonts w:eastAsia="Times New Roman" w:cs="Times New Roman"/>
          <w:sz w:val="20"/>
          <w:szCs w:val="20"/>
        </w:rPr>
        <w:t xml:space="preserve"> den enkelte medisinskfaglig</w:t>
      </w:r>
      <w:r w:rsidRPr="007F07FF">
        <w:rPr>
          <w:rFonts w:eastAsia="Times New Roman" w:cs="Times New Roman"/>
          <w:sz w:val="20"/>
          <w:szCs w:val="20"/>
        </w:rPr>
        <w:t>e overlege som bestemmer.</w:t>
      </w:r>
    </w:p>
    <w:p w:rsidR="00E522E5" w:rsidRPr="007F07FF" w:rsidRDefault="00E522E5" w:rsidP="001417D7">
      <w:pPr>
        <w:rPr>
          <w:sz w:val="20"/>
          <w:szCs w:val="20"/>
        </w:rPr>
      </w:pPr>
    </w:p>
    <w:p w:rsidR="00040C02" w:rsidRPr="00971E07" w:rsidRDefault="00A615B3" w:rsidP="001576D5">
      <w:pPr>
        <w:ind w:firstLine="708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8046EC">
        <w:rPr>
          <w:rFonts w:eastAsia="Times New Roman" w:cs="Times New Roman"/>
          <w:b/>
          <w:sz w:val="20"/>
          <w:szCs w:val="20"/>
          <w:u w:val="single"/>
        </w:rPr>
        <w:t xml:space="preserve">5. </w:t>
      </w:r>
      <w:r w:rsidR="00040C02" w:rsidRPr="00971E07">
        <w:rPr>
          <w:rFonts w:eastAsia="Times New Roman" w:cs="Times New Roman"/>
          <w:b/>
          <w:sz w:val="20"/>
          <w:szCs w:val="20"/>
          <w:u w:val="single"/>
        </w:rPr>
        <w:t>Faggruppa har ordet</w:t>
      </w:r>
      <w:r w:rsidR="00BE0D38" w:rsidRPr="008046EC">
        <w:rPr>
          <w:rFonts w:eastAsia="Times New Roman" w:cs="Times New Roman"/>
          <w:b/>
          <w:sz w:val="20"/>
          <w:szCs w:val="20"/>
          <w:u w:val="single"/>
        </w:rPr>
        <w:t xml:space="preserve"> v/Stine</w:t>
      </w:r>
    </w:p>
    <w:p w:rsidR="00010E43" w:rsidRPr="007F07FF" w:rsidRDefault="00BE0D38" w:rsidP="001576D5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>Hvem er ansvarlige for å holde instruktørkurs? Bakgrunn: Tidvis stor belastning på Asker og Bærum legevakt. Ansvaret bør</w:t>
      </w:r>
      <w:r w:rsidR="002270C3">
        <w:rPr>
          <w:sz w:val="20"/>
          <w:szCs w:val="20"/>
        </w:rPr>
        <w:t xml:space="preserve"> går tilbake til den opprinnelige planen om</w:t>
      </w:r>
      <w:r w:rsidR="001C4341">
        <w:rPr>
          <w:sz w:val="20"/>
          <w:szCs w:val="20"/>
        </w:rPr>
        <w:t xml:space="preserve"> at</w:t>
      </w:r>
      <w:r w:rsidR="002270C3">
        <w:rPr>
          <w:sz w:val="20"/>
          <w:szCs w:val="20"/>
        </w:rPr>
        <w:t xml:space="preserve"> kurset holdes </w:t>
      </w:r>
      <w:proofErr w:type="gramStart"/>
      <w:r w:rsidR="002270C3">
        <w:rPr>
          <w:sz w:val="20"/>
          <w:szCs w:val="20"/>
        </w:rPr>
        <w:t xml:space="preserve">av </w:t>
      </w:r>
      <w:r w:rsidRPr="007F07FF">
        <w:rPr>
          <w:sz w:val="20"/>
          <w:szCs w:val="20"/>
        </w:rPr>
        <w:t xml:space="preserve"> </w:t>
      </w:r>
      <w:proofErr w:type="spellStart"/>
      <w:r w:rsidRPr="007F07FF">
        <w:rPr>
          <w:sz w:val="20"/>
          <w:szCs w:val="20"/>
        </w:rPr>
        <w:t>NMTGs</w:t>
      </w:r>
      <w:proofErr w:type="spellEnd"/>
      <w:proofErr w:type="gramEnd"/>
      <w:r w:rsidR="002270C3">
        <w:rPr>
          <w:sz w:val="20"/>
          <w:szCs w:val="20"/>
        </w:rPr>
        <w:t xml:space="preserve"> faggruppemedlemmer + </w:t>
      </w:r>
      <w:r w:rsidR="001C4341">
        <w:rPr>
          <w:sz w:val="20"/>
          <w:szCs w:val="20"/>
        </w:rPr>
        <w:t>daglig leder (</w:t>
      </w:r>
      <w:r w:rsidR="002270C3">
        <w:rPr>
          <w:sz w:val="20"/>
          <w:szCs w:val="20"/>
        </w:rPr>
        <w:t>Tale</w:t>
      </w:r>
      <w:r w:rsidR="001C4341">
        <w:rPr>
          <w:sz w:val="20"/>
          <w:szCs w:val="20"/>
        </w:rPr>
        <w:t>)</w:t>
      </w:r>
      <w:r w:rsidR="002270C3">
        <w:rPr>
          <w:sz w:val="20"/>
          <w:szCs w:val="20"/>
        </w:rPr>
        <w:t xml:space="preserve">. </w:t>
      </w:r>
      <w:r w:rsidRPr="007F07FF">
        <w:rPr>
          <w:sz w:val="20"/>
          <w:szCs w:val="20"/>
        </w:rPr>
        <w:t xml:space="preserve"> Det ble vedtatt at nasjonale grunnkurs og instruktørkurs holdes over 2 dager. Hyppigheten av kurs avhenger av etterspørselen, normalt </w:t>
      </w:r>
      <w:proofErr w:type="spellStart"/>
      <w:r w:rsidRPr="007F07FF">
        <w:rPr>
          <w:sz w:val="20"/>
          <w:szCs w:val="20"/>
        </w:rPr>
        <w:t>ca</w:t>
      </w:r>
      <w:proofErr w:type="spellEnd"/>
      <w:r w:rsidRPr="007F07FF">
        <w:rPr>
          <w:sz w:val="20"/>
          <w:szCs w:val="20"/>
        </w:rPr>
        <w:t xml:space="preserve"> 3-4 ganger pr. år. Kursene k</w:t>
      </w:r>
      <w:r w:rsidR="002270C3">
        <w:rPr>
          <w:sz w:val="20"/>
          <w:szCs w:val="20"/>
        </w:rPr>
        <w:t>an holdes ulike steder i landet, avhengig av hvor MTS skal startes opp. NMTG dekker reiseutgifter for kursholderne.</w:t>
      </w:r>
    </w:p>
    <w:p w:rsidR="002A4FA0" w:rsidRPr="007F07FF" w:rsidRDefault="002A4FA0" w:rsidP="002A4FA0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 xml:space="preserve">Respirasjonsfrekvens som diskriminator i </w:t>
      </w:r>
      <w:proofErr w:type="spellStart"/>
      <w:r w:rsidRPr="007F07FF">
        <w:rPr>
          <w:sz w:val="20"/>
          <w:szCs w:val="20"/>
        </w:rPr>
        <w:t>triage</w:t>
      </w:r>
      <w:proofErr w:type="spellEnd"/>
      <w:r w:rsidRPr="007F07FF">
        <w:rPr>
          <w:sz w:val="20"/>
          <w:szCs w:val="20"/>
        </w:rPr>
        <w:t xml:space="preserve">: Ikke aktuelt og aldri vært vurdert å legge inn RF i diskriminatorene. </w:t>
      </w:r>
    </w:p>
    <w:p w:rsidR="002A4FA0" w:rsidRPr="007F07FF" w:rsidRDefault="002A4FA0" w:rsidP="002A4FA0">
      <w:pPr>
        <w:pStyle w:val="Listeavsnitt"/>
        <w:rPr>
          <w:sz w:val="20"/>
          <w:szCs w:val="20"/>
        </w:rPr>
      </w:pPr>
    </w:p>
    <w:p w:rsidR="009113F8" w:rsidRPr="008046EC" w:rsidRDefault="009113F8" w:rsidP="001576D5">
      <w:pPr>
        <w:pStyle w:val="Listeavsnitt"/>
        <w:rPr>
          <w:b/>
          <w:sz w:val="20"/>
          <w:szCs w:val="20"/>
          <w:u w:val="single"/>
        </w:rPr>
      </w:pPr>
      <w:r w:rsidRPr="008046EC">
        <w:rPr>
          <w:b/>
          <w:sz w:val="20"/>
          <w:szCs w:val="20"/>
          <w:u w:val="single"/>
        </w:rPr>
        <w:t>6.Evnt</w:t>
      </w:r>
    </w:p>
    <w:p w:rsidR="001576D5" w:rsidRPr="007F07FF" w:rsidRDefault="001576D5" w:rsidP="001576D5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 xml:space="preserve">Misforståelse på Larvik legevakt. Har brukt læreboken som verktøy ved </w:t>
      </w:r>
      <w:proofErr w:type="spellStart"/>
      <w:r w:rsidRPr="007F07FF">
        <w:rPr>
          <w:sz w:val="20"/>
          <w:szCs w:val="20"/>
        </w:rPr>
        <w:t>oppmøtetriage</w:t>
      </w:r>
      <w:proofErr w:type="spellEnd"/>
      <w:r w:rsidRPr="007F07FF">
        <w:rPr>
          <w:sz w:val="20"/>
          <w:szCs w:val="20"/>
        </w:rPr>
        <w:t xml:space="preserve"> i stedet for manualen. </w:t>
      </w:r>
    </w:p>
    <w:p w:rsidR="00010E43" w:rsidRPr="007F07FF" w:rsidRDefault="00BF678D" w:rsidP="001576D5">
      <w:pPr>
        <w:pStyle w:val="Listeavsnit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Ved oppstart på nye steder, bør </w:t>
      </w:r>
      <w:r w:rsidR="00010E43" w:rsidRPr="007F07FF">
        <w:rPr>
          <w:sz w:val="20"/>
          <w:szCs w:val="20"/>
        </w:rPr>
        <w:t>kvalifisert</w:t>
      </w:r>
      <w:r>
        <w:rPr>
          <w:sz w:val="20"/>
          <w:szCs w:val="20"/>
        </w:rPr>
        <w:t xml:space="preserve"> person</w:t>
      </w:r>
      <w:r w:rsidR="00010E43" w:rsidRPr="007F07FF">
        <w:rPr>
          <w:sz w:val="20"/>
          <w:szCs w:val="20"/>
        </w:rPr>
        <w:t xml:space="preserve"> </w:t>
      </w:r>
      <w:r w:rsidR="00CB08B2" w:rsidRPr="007F07FF">
        <w:rPr>
          <w:sz w:val="20"/>
          <w:szCs w:val="20"/>
        </w:rPr>
        <w:t>følge</w:t>
      </w:r>
      <w:r w:rsidR="00010E43" w:rsidRPr="007F07FF">
        <w:rPr>
          <w:sz w:val="20"/>
          <w:szCs w:val="20"/>
        </w:rPr>
        <w:t xml:space="preserve"> opp og kvalitetssikre at de har en god start.</w:t>
      </w:r>
      <w:r w:rsidR="00CB08B2" w:rsidRPr="007F07FF">
        <w:rPr>
          <w:sz w:val="20"/>
          <w:szCs w:val="20"/>
        </w:rPr>
        <w:t xml:space="preserve"> Ansvar:</w:t>
      </w:r>
      <w:r w:rsidR="00010E43" w:rsidRPr="007F07FF">
        <w:rPr>
          <w:sz w:val="20"/>
          <w:szCs w:val="20"/>
        </w:rPr>
        <w:t xml:space="preserve"> </w:t>
      </w:r>
      <w:r w:rsidR="00CB08B2" w:rsidRPr="007F07FF">
        <w:rPr>
          <w:sz w:val="20"/>
          <w:szCs w:val="20"/>
        </w:rPr>
        <w:t>daglig leder eller faggruppe</w:t>
      </w:r>
      <w:r w:rsidR="004C7BF5">
        <w:rPr>
          <w:sz w:val="20"/>
          <w:szCs w:val="20"/>
        </w:rPr>
        <w:t>leder</w:t>
      </w:r>
    </w:p>
    <w:p w:rsidR="001576D5" w:rsidRPr="007F07FF" w:rsidRDefault="00D74DAB" w:rsidP="001576D5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 xml:space="preserve">MTS </w:t>
      </w:r>
      <w:r w:rsidR="001576D5" w:rsidRPr="007F07FF">
        <w:rPr>
          <w:sz w:val="20"/>
          <w:szCs w:val="20"/>
        </w:rPr>
        <w:t>må være</w:t>
      </w:r>
      <w:r w:rsidRPr="007F07FF">
        <w:rPr>
          <w:sz w:val="20"/>
          <w:szCs w:val="20"/>
        </w:rPr>
        <w:t xml:space="preserve"> godt</w:t>
      </w:r>
      <w:r w:rsidR="001576D5" w:rsidRPr="007F07FF">
        <w:rPr>
          <w:sz w:val="20"/>
          <w:szCs w:val="20"/>
        </w:rPr>
        <w:t xml:space="preserve"> forankret i ledelsen. Kan bruke litt tid til å bli kjent, men det må settes en dato for når man MÅ begynne å bruke det. </w:t>
      </w:r>
      <w:r w:rsidRPr="007F07FF">
        <w:rPr>
          <w:sz w:val="20"/>
          <w:szCs w:val="20"/>
        </w:rPr>
        <w:t xml:space="preserve">Viktig å understreke at </w:t>
      </w:r>
      <w:proofErr w:type="spellStart"/>
      <w:r w:rsidRPr="007F07FF">
        <w:rPr>
          <w:sz w:val="20"/>
          <w:szCs w:val="20"/>
        </w:rPr>
        <w:t>triage</w:t>
      </w:r>
      <w:proofErr w:type="spellEnd"/>
      <w:r w:rsidRPr="007F07FF">
        <w:rPr>
          <w:sz w:val="20"/>
          <w:szCs w:val="20"/>
        </w:rPr>
        <w:t xml:space="preserve"> er til pasientens beste!</w:t>
      </w:r>
    </w:p>
    <w:p w:rsidR="001576D5" w:rsidRPr="007F07FF" w:rsidRDefault="001576D5" w:rsidP="00431D0A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 xml:space="preserve">Erfaring fra medlemmene viser at </w:t>
      </w:r>
      <w:proofErr w:type="spellStart"/>
      <w:r w:rsidRPr="007F07FF">
        <w:rPr>
          <w:sz w:val="20"/>
          <w:szCs w:val="20"/>
        </w:rPr>
        <w:t>triage</w:t>
      </w:r>
      <w:proofErr w:type="spellEnd"/>
      <w:r w:rsidRPr="007F07FF">
        <w:rPr>
          <w:sz w:val="20"/>
          <w:szCs w:val="20"/>
        </w:rPr>
        <w:t xml:space="preserve"> er vanskeligst for de godt erfarne da de ofte tenker diagnoser og ikke symptomer.</w:t>
      </w:r>
    </w:p>
    <w:p w:rsidR="00431D0A" w:rsidRPr="007F07FF" w:rsidRDefault="00431D0A" w:rsidP="00431D0A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>Vanskelig å vurdere smerte. Er det lov å</w:t>
      </w:r>
      <w:r w:rsidR="001C4341">
        <w:rPr>
          <w:sz w:val="20"/>
          <w:szCs w:val="20"/>
        </w:rPr>
        <w:t xml:space="preserve"> rykke ned fra </w:t>
      </w:r>
      <w:proofErr w:type="spellStart"/>
      <w:r w:rsidR="001C4341">
        <w:rPr>
          <w:sz w:val="20"/>
          <w:szCs w:val="20"/>
        </w:rPr>
        <w:t>orange</w:t>
      </w:r>
      <w:proofErr w:type="spellEnd"/>
      <w:r w:rsidR="001C4341">
        <w:rPr>
          <w:sz w:val="20"/>
          <w:szCs w:val="20"/>
        </w:rPr>
        <w:t xml:space="preserve"> til grønn</w:t>
      </w:r>
      <w:r w:rsidRPr="007F07FF">
        <w:rPr>
          <w:sz w:val="20"/>
          <w:szCs w:val="20"/>
        </w:rPr>
        <w:t xml:space="preserve"> ved smerter som </w:t>
      </w:r>
      <w:r w:rsidR="00D74DAB" w:rsidRPr="007F07FF">
        <w:rPr>
          <w:sz w:val="20"/>
          <w:szCs w:val="20"/>
        </w:rPr>
        <w:t xml:space="preserve">vurderes som svært sterke av pasient, men som vurderes som svake av </w:t>
      </w:r>
      <w:proofErr w:type="spellStart"/>
      <w:r w:rsidR="00D74DAB" w:rsidRPr="007F07FF">
        <w:rPr>
          <w:sz w:val="20"/>
          <w:szCs w:val="20"/>
        </w:rPr>
        <w:t>triageutøver</w:t>
      </w:r>
      <w:proofErr w:type="spellEnd"/>
      <w:r w:rsidR="00D74DAB" w:rsidRPr="007F07FF">
        <w:rPr>
          <w:sz w:val="20"/>
          <w:szCs w:val="20"/>
        </w:rPr>
        <w:t xml:space="preserve">? Mange er opplært til at man kun kan gå ned </w:t>
      </w:r>
      <w:proofErr w:type="spellStart"/>
      <w:r w:rsidR="004C7BF5">
        <w:rPr>
          <w:sz w:val="20"/>
          <w:szCs w:val="20"/>
        </w:rPr>
        <w:t>èn</w:t>
      </w:r>
      <w:proofErr w:type="spellEnd"/>
      <w:r w:rsidR="00D74DAB" w:rsidRPr="007F07FF">
        <w:rPr>
          <w:sz w:val="20"/>
          <w:szCs w:val="20"/>
        </w:rPr>
        <w:t xml:space="preserve"> farge.</w:t>
      </w:r>
      <w:r w:rsidRPr="007F07FF">
        <w:rPr>
          <w:sz w:val="20"/>
          <w:szCs w:val="20"/>
        </w:rPr>
        <w:t xml:space="preserve"> Faggruppen undersøker dette. </w:t>
      </w:r>
      <w:r w:rsidR="00D74DAB" w:rsidRPr="007F07FF">
        <w:rPr>
          <w:sz w:val="20"/>
          <w:szCs w:val="20"/>
        </w:rPr>
        <w:t>Er dette tilfellet eller har det hengt igjen fra tidligere?</w:t>
      </w:r>
    </w:p>
    <w:p w:rsidR="00D74DAB" w:rsidRPr="007F07FF" w:rsidRDefault="00D74DAB" w:rsidP="00431D0A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 xml:space="preserve">Stor etterspørsel etter elektronisk versjon av </w:t>
      </w:r>
      <w:proofErr w:type="spellStart"/>
      <w:r w:rsidRPr="007F07FF">
        <w:rPr>
          <w:sz w:val="20"/>
          <w:szCs w:val="20"/>
        </w:rPr>
        <w:t>oppmøtetriage</w:t>
      </w:r>
      <w:proofErr w:type="spellEnd"/>
      <w:r w:rsidRPr="007F07FF">
        <w:rPr>
          <w:sz w:val="20"/>
          <w:szCs w:val="20"/>
        </w:rPr>
        <w:t>. Det vurderes om NMTG kan betale for å få denne jobben gjort. Ida har ivrige kolleger som kan være interessert i dette.</w:t>
      </w:r>
    </w:p>
    <w:p w:rsidR="00D74DAB" w:rsidRPr="007F07FF" w:rsidRDefault="00D74DAB" w:rsidP="00D74DAB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7F07FF">
        <w:rPr>
          <w:sz w:val="20"/>
          <w:szCs w:val="20"/>
        </w:rPr>
        <w:t>De</w:t>
      </w:r>
      <w:r w:rsidR="00144BF7">
        <w:rPr>
          <w:sz w:val="20"/>
          <w:szCs w:val="20"/>
        </w:rPr>
        <w:t xml:space="preserve">n elektroniske MTS kan fås via </w:t>
      </w:r>
      <w:proofErr w:type="spellStart"/>
      <w:r w:rsidR="00144BF7">
        <w:rPr>
          <w:sz w:val="20"/>
          <w:szCs w:val="20"/>
        </w:rPr>
        <w:t>C</w:t>
      </w:r>
      <w:r w:rsidRPr="007F07FF">
        <w:rPr>
          <w:sz w:val="20"/>
          <w:szCs w:val="20"/>
        </w:rPr>
        <w:t>sam</w:t>
      </w:r>
      <w:proofErr w:type="spellEnd"/>
      <w:r w:rsidRPr="007F07FF">
        <w:rPr>
          <w:sz w:val="20"/>
          <w:szCs w:val="20"/>
        </w:rPr>
        <w:t>. Pris avhenger av innbyggertall</w:t>
      </w:r>
      <w:r w:rsidR="00144BF7">
        <w:rPr>
          <w:sz w:val="20"/>
          <w:szCs w:val="20"/>
        </w:rPr>
        <w:t xml:space="preserve">. </w:t>
      </w:r>
    </w:p>
    <w:p w:rsidR="00D74DAB" w:rsidRPr="007F07FF" w:rsidRDefault="00144BF7" w:rsidP="00D74DAB">
      <w:pPr>
        <w:pStyle w:val="Listeavsnit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r w:rsidR="004734A4">
        <w:rPr>
          <w:sz w:val="20"/>
          <w:szCs w:val="20"/>
        </w:rPr>
        <w:t>e</w:t>
      </w:r>
      <w:r w:rsidR="00D74DAB" w:rsidRPr="007F07FF">
        <w:rPr>
          <w:sz w:val="20"/>
          <w:szCs w:val="20"/>
        </w:rPr>
        <w:t>sam</w:t>
      </w:r>
      <w:proofErr w:type="spellEnd"/>
      <w:r w:rsidR="00D74DAB" w:rsidRPr="007F07FF">
        <w:rPr>
          <w:sz w:val="20"/>
          <w:szCs w:val="20"/>
        </w:rPr>
        <w:t xml:space="preserve"> og Lucas</w:t>
      </w:r>
      <w:r w:rsidR="007613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har </w:t>
      </w:r>
      <w:proofErr w:type="spellStart"/>
      <w:r>
        <w:rPr>
          <w:sz w:val="20"/>
          <w:szCs w:val="20"/>
        </w:rPr>
        <w:t>softwarelisens</w:t>
      </w:r>
      <w:proofErr w:type="spellEnd"/>
      <w:r>
        <w:rPr>
          <w:sz w:val="20"/>
          <w:szCs w:val="20"/>
        </w:rPr>
        <w:t xml:space="preserve"> med Wiley &amp; Son for å selge både TTA og MTS i Norge</w:t>
      </w:r>
    </w:p>
    <w:p w:rsidR="006A5A34" w:rsidRPr="001576D5" w:rsidRDefault="006A5A34" w:rsidP="00876118">
      <w:pPr>
        <w:ind w:left="708"/>
        <w:rPr>
          <w:sz w:val="24"/>
          <w:szCs w:val="24"/>
        </w:rPr>
      </w:pPr>
    </w:p>
    <w:p w:rsidR="00876118" w:rsidRPr="001576D5" w:rsidRDefault="00876118" w:rsidP="001417D7">
      <w:pPr>
        <w:rPr>
          <w:sz w:val="24"/>
          <w:szCs w:val="24"/>
        </w:rPr>
      </w:pPr>
    </w:p>
    <w:p w:rsidR="003F4A31" w:rsidRPr="007F07FF" w:rsidRDefault="003C631D" w:rsidP="003F4A31">
      <w:pPr>
        <w:ind w:firstLine="360"/>
        <w:rPr>
          <w:sz w:val="20"/>
          <w:szCs w:val="20"/>
        </w:rPr>
      </w:pPr>
      <w:r w:rsidRPr="007F07FF">
        <w:rPr>
          <w:sz w:val="20"/>
          <w:szCs w:val="20"/>
        </w:rPr>
        <w:t xml:space="preserve">Fremtidsplaner: </w:t>
      </w:r>
    </w:p>
    <w:p w:rsidR="007F07FF" w:rsidRDefault="00D74DAB" w:rsidP="007F07FF">
      <w:pPr>
        <w:pStyle w:val="Listeavsnitt"/>
        <w:numPr>
          <w:ilvl w:val="0"/>
          <w:numId w:val="13"/>
        </w:numPr>
        <w:rPr>
          <w:sz w:val="20"/>
          <w:szCs w:val="20"/>
        </w:rPr>
      </w:pPr>
      <w:r w:rsidRPr="007F07FF">
        <w:rPr>
          <w:sz w:val="20"/>
          <w:szCs w:val="20"/>
        </w:rPr>
        <w:t>Styremøte i oktober- da bestemmes dato for årsmøtet</w:t>
      </w:r>
    </w:p>
    <w:p w:rsidR="003C631D" w:rsidRPr="007F07FF" w:rsidRDefault="003C631D" w:rsidP="007F07FF">
      <w:pPr>
        <w:pStyle w:val="Listeavsnitt"/>
        <w:numPr>
          <w:ilvl w:val="0"/>
          <w:numId w:val="13"/>
        </w:numPr>
        <w:rPr>
          <w:sz w:val="20"/>
          <w:szCs w:val="20"/>
        </w:rPr>
      </w:pPr>
      <w:r w:rsidRPr="007F07FF">
        <w:rPr>
          <w:sz w:val="20"/>
          <w:szCs w:val="20"/>
        </w:rPr>
        <w:t xml:space="preserve">Ida: Planlegges tur til Manchester til høsten. Ønsker å </w:t>
      </w:r>
      <w:r w:rsidR="003F4A31" w:rsidRPr="007F07FF">
        <w:rPr>
          <w:sz w:val="20"/>
          <w:szCs w:val="20"/>
        </w:rPr>
        <w:t xml:space="preserve">studere kvalitetskontroll av </w:t>
      </w:r>
      <w:r w:rsidRPr="007F07FF">
        <w:rPr>
          <w:sz w:val="20"/>
          <w:szCs w:val="20"/>
        </w:rPr>
        <w:t>TTA.</w:t>
      </w:r>
    </w:p>
    <w:p w:rsidR="00D74DAB" w:rsidRPr="007F07FF" w:rsidRDefault="00D74DAB" w:rsidP="003F4A31">
      <w:pPr>
        <w:pStyle w:val="Listeavsnitt"/>
        <w:numPr>
          <w:ilvl w:val="0"/>
          <w:numId w:val="13"/>
        </w:numPr>
        <w:rPr>
          <w:sz w:val="20"/>
          <w:szCs w:val="20"/>
        </w:rPr>
      </w:pPr>
      <w:r w:rsidRPr="007F07FF">
        <w:rPr>
          <w:sz w:val="20"/>
          <w:szCs w:val="20"/>
        </w:rPr>
        <w:t>IRG møte i Hamburg</w:t>
      </w:r>
      <w:r w:rsidR="00865B00" w:rsidRPr="007F07FF">
        <w:rPr>
          <w:sz w:val="20"/>
          <w:szCs w:val="20"/>
        </w:rPr>
        <w:t xml:space="preserve"> </w:t>
      </w:r>
      <w:proofErr w:type="gramStart"/>
      <w:r w:rsidR="00865B00" w:rsidRPr="007F07FF">
        <w:rPr>
          <w:sz w:val="20"/>
          <w:szCs w:val="20"/>
        </w:rPr>
        <w:t>( Stine</w:t>
      </w:r>
      <w:proofErr w:type="gramEnd"/>
      <w:r w:rsidR="00BF678D">
        <w:rPr>
          <w:sz w:val="20"/>
          <w:szCs w:val="20"/>
        </w:rPr>
        <w:t>,</w:t>
      </w:r>
      <w:r w:rsidR="00865B00" w:rsidRPr="007F07FF">
        <w:rPr>
          <w:sz w:val="20"/>
          <w:szCs w:val="20"/>
        </w:rPr>
        <w:t xml:space="preserve"> Endre</w:t>
      </w:r>
      <w:r w:rsidR="00BF678D">
        <w:rPr>
          <w:sz w:val="20"/>
          <w:szCs w:val="20"/>
        </w:rPr>
        <w:t xml:space="preserve"> </w:t>
      </w:r>
      <w:r w:rsidR="00BF678D" w:rsidRPr="001C4341">
        <w:rPr>
          <w:color w:val="FF0000"/>
          <w:sz w:val="20"/>
          <w:szCs w:val="20"/>
        </w:rPr>
        <w:t xml:space="preserve">og </w:t>
      </w:r>
      <w:proofErr w:type="spellStart"/>
      <w:r w:rsidR="00BF678D" w:rsidRPr="001C4341">
        <w:rPr>
          <w:color w:val="FF0000"/>
          <w:sz w:val="20"/>
          <w:szCs w:val="20"/>
        </w:rPr>
        <w:t>Germar</w:t>
      </w:r>
      <w:proofErr w:type="spellEnd"/>
      <w:r w:rsidR="00BF678D" w:rsidRPr="001C4341">
        <w:rPr>
          <w:color w:val="FF0000"/>
          <w:sz w:val="20"/>
          <w:szCs w:val="20"/>
        </w:rPr>
        <w:t>?</w:t>
      </w:r>
      <w:r w:rsidR="00865B00" w:rsidRPr="001C4341">
        <w:rPr>
          <w:color w:val="000000" w:themeColor="text1"/>
          <w:sz w:val="20"/>
          <w:szCs w:val="20"/>
        </w:rPr>
        <w:t>)</w:t>
      </w:r>
      <w:r w:rsidR="00BF678D" w:rsidRPr="001C4341">
        <w:rPr>
          <w:color w:val="FF0000"/>
          <w:sz w:val="20"/>
          <w:szCs w:val="20"/>
        </w:rPr>
        <w:t xml:space="preserve"> </w:t>
      </w:r>
      <w:r w:rsidR="00BF678D">
        <w:rPr>
          <w:sz w:val="20"/>
          <w:szCs w:val="20"/>
        </w:rPr>
        <w:t>Dato ikke kjent ennå</w:t>
      </w:r>
    </w:p>
    <w:p w:rsidR="00865B00" w:rsidRPr="007F07FF" w:rsidRDefault="00804800" w:rsidP="003F4A31">
      <w:pPr>
        <w:pStyle w:val="Listeavsnitt"/>
        <w:numPr>
          <w:ilvl w:val="0"/>
          <w:numId w:val="13"/>
        </w:numPr>
        <w:rPr>
          <w:sz w:val="20"/>
          <w:szCs w:val="20"/>
        </w:rPr>
      </w:pPr>
      <w:r w:rsidRPr="007F07FF">
        <w:rPr>
          <w:sz w:val="20"/>
          <w:szCs w:val="20"/>
        </w:rPr>
        <w:t>Oppdatere kompetansevurderingen på nettsiden (teoretisk og praktisk del)</w:t>
      </w:r>
      <w:r>
        <w:rPr>
          <w:sz w:val="20"/>
          <w:szCs w:val="20"/>
        </w:rPr>
        <w:t xml:space="preserve">, og få den inn i elektronisk portal (evt. Questback). </w:t>
      </w:r>
      <w:r w:rsidR="003F4A31" w:rsidRPr="007F07FF">
        <w:rPr>
          <w:sz w:val="20"/>
          <w:szCs w:val="20"/>
        </w:rPr>
        <w:t>Tale snakker med IT ansvarlig, Ola.</w:t>
      </w:r>
    </w:p>
    <w:p w:rsidR="00FD3513" w:rsidRPr="007F07FF" w:rsidRDefault="007F07FF" w:rsidP="003F4A31">
      <w:pPr>
        <w:pStyle w:val="Listeavsnitt"/>
        <w:numPr>
          <w:ilvl w:val="0"/>
          <w:numId w:val="13"/>
        </w:numPr>
        <w:rPr>
          <w:sz w:val="20"/>
          <w:szCs w:val="20"/>
        </w:rPr>
      </w:pPr>
      <w:r w:rsidRPr="007F07FF">
        <w:rPr>
          <w:sz w:val="20"/>
          <w:szCs w:val="20"/>
        </w:rPr>
        <w:t>Forslag</w:t>
      </w:r>
      <w:r w:rsidR="00FD3513" w:rsidRPr="007F07FF">
        <w:rPr>
          <w:sz w:val="20"/>
          <w:szCs w:val="20"/>
        </w:rPr>
        <w:t xml:space="preserve"> til neste års budsjett</w:t>
      </w:r>
      <w:r w:rsidRPr="007F07FF">
        <w:rPr>
          <w:sz w:val="20"/>
          <w:szCs w:val="20"/>
        </w:rPr>
        <w:t xml:space="preserve"> ønskes</w:t>
      </w:r>
      <w:r w:rsidR="00FD3513" w:rsidRPr="007F07FF">
        <w:rPr>
          <w:sz w:val="20"/>
          <w:szCs w:val="20"/>
        </w:rPr>
        <w:t xml:space="preserve"> til neste årsmøte. Kan overskuddet av pengene brukes til </w:t>
      </w:r>
      <w:r w:rsidRPr="007F07FF">
        <w:rPr>
          <w:sz w:val="20"/>
          <w:szCs w:val="20"/>
        </w:rPr>
        <w:t>forskningsstipend?</w:t>
      </w:r>
      <w:r w:rsidR="00FD3513" w:rsidRPr="007F07FF">
        <w:rPr>
          <w:sz w:val="20"/>
          <w:szCs w:val="20"/>
        </w:rPr>
        <w:t xml:space="preserve"> </w:t>
      </w:r>
    </w:p>
    <w:p w:rsidR="00FD3513" w:rsidRPr="007F07FF" w:rsidRDefault="00FD3513" w:rsidP="001417D7">
      <w:pPr>
        <w:rPr>
          <w:sz w:val="20"/>
          <w:szCs w:val="20"/>
        </w:rPr>
      </w:pPr>
    </w:p>
    <w:p w:rsidR="00FD3513" w:rsidRPr="007F07FF" w:rsidRDefault="00FD3513" w:rsidP="001417D7">
      <w:pPr>
        <w:rPr>
          <w:sz w:val="20"/>
          <w:szCs w:val="20"/>
        </w:rPr>
      </w:pPr>
    </w:p>
    <w:p w:rsidR="006D5DB5" w:rsidRDefault="006D5DB5" w:rsidP="001417D7">
      <w:pPr>
        <w:rPr>
          <w:sz w:val="28"/>
          <w:szCs w:val="28"/>
        </w:rPr>
      </w:pPr>
    </w:p>
    <w:p w:rsidR="00DA51C8" w:rsidRDefault="00DA51C8" w:rsidP="001417D7">
      <w:pPr>
        <w:rPr>
          <w:sz w:val="28"/>
          <w:szCs w:val="28"/>
        </w:rPr>
      </w:pPr>
    </w:p>
    <w:p w:rsidR="00510C37" w:rsidRDefault="00510C37" w:rsidP="001417D7">
      <w:pPr>
        <w:rPr>
          <w:sz w:val="28"/>
          <w:szCs w:val="28"/>
        </w:rPr>
      </w:pPr>
    </w:p>
    <w:p w:rsidR="00202694" w:rsidRPr="00202694" w:rsidRDefault="00202694" w:rsidP="001417D7">
      <w:pPr>
        <w:jc w:val="center"/>
        <w:rPr>
          <w:sz w:val="28"/>
          <w:szCs w:val="28"/>
        </w:rPr>
      </w:pPr>
    </w:p>
    <w:sectPr w:rsidR="00202694" w:rsidRPr="0020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413"/>
    <w:multiLevelType w:val="hybridMultilevel"/>
    <w:tmpl w:val="010C6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947"/>
    <w:multiLevelType w:val="hybridMultilevel"/>
    <w:tmpl w:val="79341F7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528AE"/>
    <w:multiLevelType w:val="hybridMultilevel"/>
    <w:tmpl w:val="BF7A64B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4B04FC"/>
    <w:multiLevelType w:val="hybridMultilevel"/>
    <w:tmpl w:val="91F022DA"/>
    <w:lvl w:ilvl="0" w:tplc="8B2C7BB0">
      <w:start w:val="2"/>
      <w:numFmt w:val="bullet"/>
      <w:lvlText w:val="-"/>
      <w:lvlJc w:val="left"/>
      <w:pPr>
        <w:ind w:left="99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34F607FB"/>
    <w:multiLevelType w:val="hybridMultilevel"/>
    <w:tmpl w:val="B2723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021D5"/>
    <w:multiLevelType w:val="hybridMultilevel"/>
    <w:tmpl w:val="3E664DD6"/>
    <w:lvl w:ilvl="0" w:tplc="8F8ED7F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B3495"/>
    <w:multiLevelType w:val="hybridMultilevel"/>
    <w:tmpl w:val="CF0EFCA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E916E9"/>
    <w:multiLevelType w:val="hybridMultilevel"/>
    <w:tmpl w:val="C498765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5CD6572"/>
    <w:multiLevelType w:val="hybridMultilevel"/>
    <w:tmpl w:val="28CA26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6502C4"/>
    <w:multiLevelType w:val="hybridMultilevel"/>
    <w:tmpl w:val="8D1E21EC"/>
    <w:lvl w:ilvl="0" w:tplc="0414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6C320DAE"/>
    <w:multiLevelType w:val="hybridMultilevel"/>
    <w:tmpl w:val="E1CCDEC0"/>
    <w:lvl w:ilvl="0" w:tplc="8B2C7BB0">
      <w:start w:val="2"/>
      <w:numFmt w:val="bullet"/>
      <w:lvlText w:val="-"/>
      <w:lvlJc w:val="left"/>
      <w:pPr>
        <w:ind w:left="171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14061E"/>
    <w:multiLevelType w:val="hybridMultilevel"/>
    <w:tmpl w:val="DBAE3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D480C"/>
    <w:multiLevelType w:val="hybridMultilevel"/>
    <w:tmpl w:val="FA3A3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94"/>
    <w:rsid w:val="00004986"/>
    <w:rsid w:val="00010E43"/>
    <w:rsid w:val="0001701C"/>
    <w:rsid w:val="00040C02"/>
    <w:rsid w:val="00056BCA"/>
    <w:rsid w:val="001417D7"/>
    <w:rsid w:val="00144BF7"/>
    <w:rsid w:val="00151422"/>
    <w:rsid w:val="00152CA6"/>
    <w:rsid w:val="0015634C"/>
    <w:rsid w:val="001576D5"/>
    <w:rsid w:val="001C4341"/>
    <w:rsid w:val="00202694"/>
    <w:rsid w:val="002270C3"/>
    <w:rsid w:val="002349F1"/>
    <w:rsid w:val="002A4FA0"/>
    <w:rsid w:val="002F3062"/>
    <w:rsid w:val="002F36D3"/>
    <w:rsid w:val="003B29E9"/>
    <w:rsid w:val="003C631D"/>
    <w:rsid w:val="003E006F"/>
    <w:rsid w:val="003F4A31"/>
    <w:rsid w:val="00431D0A"/>
    <w:rsid w:val="004709B4"/>
    <w:rsid w:val="004734A4"/>
    <w:rsid w:val="004C64C2"/>
    <w:rsid w:val="004C7BF5"/>
    <w:rsid w:val="00510C37"/>
    <w:rsid w:val="00543C04"/>
    <w:rsid w:val="005A0A19"/>
    <w:rsid w:val="005A26E8"/>
    <w:rsid w:val="0066500D"/>
    <w:rsid w:val="0066578E"/>
    <w:rsid w:val="006A5A34"/>
    <w:rsid w:val="006D5DB5"/>
    <w:rsid w:val="007613F6"/>
    <w:rsid w:val="007F07FF"/>
    <w:rsid w:val="0080119E"/>
    <w:rsid w:val="008046EC"/>
    <w:rsid w:val="00804800"/>
    <w:rsid w:val="008468C8"/>
    <w:rsid w:val="00865B00"/>
    <w:rsid w:val="00871F74"/>
    <w:rsid w:val="00876118"/>
    <w:rsid w:val="008774E1"/>
    <w:rsid w:val="009113F8"/>
    <w:rsid w:val="00941699"/>
    <w:rsid w:val="00971E07"/>
    <w:rsid w:val="00A13BEE"/>
    <w:rsid w:val="00A26E65"/>
    <w:rsid w:val="00A57486"/>
    <w:rsid w:val="00A615B3"/>
    <w:rsid w:val="00AA55CD"/>
    <w:rsid w:val="00BE0D38"/>
    <w:rsid w:val="00BE2D83"/>
    <w:rsid w:val="00BF678D"/>
    <w:rsid w:val="00C64F8A"/>
    <w:rsid w:val="00CB08B2"/>
    <w:rsid w:val="00D55861"/>
    <w:rsid w:val="00D74DAB"/>
    <w:rsid w:val="00DA51C8"/>
    <w:rsid w:val="00E522E5"/>
    <w:rsid w:val="00E8494C"/>
    <w:rsid w:val="00E91FD4"/>
    <w:rsid w:val="00E929F2"/>
    <w:rsid w:val="00EE6E98"/>
    <w:rsid w:val="00F373B6"/>
    <w:rsid w:val="00F50780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CF9E-1BA7-4586-A462-37148A6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19E"/>
    <w:pPr>
      <w:ind w:left="720"/>
      <w:contextualSpacing/>
    </w:pPr>
  </w:style>
  <w:style w:type="paragraph" w:styleId="Topptekst">
    <w:name w:val="header"/>
    <w:basedOn w:val="Normal"/>
    <w:link w:val="TopptekstTegn"/>
    <w:rsid w:val="00E92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E929F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8D16-E0E9-4260-9416-0704F9F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Brokstad</dc:creator>
  <cp:keywords/>
  <dc:description/>
  <cp:lastModifiedBy>Tale Brokstad</cp:lastModifiedBy>
  <cp:revision>2</cp:revision>
  <dcterms:created xsi:type="dcterms:W3CDTF">2016-06-17T09:43:00Z</dcterms:created>
  <dcterms:modified xsi:type="dcterms:W3CDTF">2016-06-17T09:43:00Z</dcterms:modified>
</cp:coreProperties>
</file>