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E9" w:rsidRPr="00A94084" w:rsidRDefault="00004766" w:rsidP="00A9408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</w:t>
      </w:r>
      <w:r w:rsidR="00A94084" w:rsidRPr="00A94084">
        <w:rPr>
          <w:b/>
          <w:sz w:val="32"/>
          <w:szCs w:val="32"/>
        </w:rPr>
        <w:t>eskrivelse</w:t>
      </w:r>
      <w:r>
        <w:rPr>
          <w:b/>
          <w:sz w:val="32"/>
          <w:szCs w:val="32"/>
        </w:rPr>
        <w:t xml:space="preserve"> av</w:t>
      </w:r>
      <w:r w:rsidR="00A94084" w:rsidRPr="00A94084">
        <w:rPr>
          <w:b/>
          <w:sz w:val="32"/>
          <w:szCs w:val="32"/>
        </w:rPr>
        <w:t xml:space="preserve"> </w:t>
      </w:r>
      <w:r w:rsidR="007D55C5" w:rsidRPr="00A94084">
        <w:rPr>
          <w:b/>
          <w:sz w:val="32"/>
          <w:szCs w:val="32"/>
        </w:rPr>
        <w:t>«akutt nevrologisk funksjonstap»:</w:t>
      </w:r>
    </w:p>
    <w:p w:rsidR="002C76B5" w:rsidRDefault="002C76B5">
      <w:pPr>
        <w:rPr>
          <w:b/>
        </w:rPr>
      </w:pPr>
    </w:p>
    <w:p w:rsidR="007D55C5" w:rsidRDefault="007D55C5"/>
    <w:p w:rsidR="00006954" w:rsidRPr="00803324" w:rsidRDefault="00006954" w:rsidP="00AE75CF">
      <w:pPr>
        <w:pStyle w:val="Listeavsnitt"/>
        <w:ind w:left="0"/>
        <w:rPr>
          <w:b/>
          <w:sz w:val="24"/>
          <w:szCs w:val="24"/>
        </w:rPr>
      </w:pPr>
      <w:r w:rsidRPr="00803324">
        <w:rPr>
          <w:b/>
          <w:sz w:val="24"/>
          <w:szCs w:val="24"/>
        </w:rPr>
        <w:t>Globale symptomer</w:t>
      </w:r>
    </w:p>
    <w:p w:rsidR="007D55C5" w:rsidRPr="00803324" w:rsidRDefault="007D55C5" w:rsidP="007D55C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</w:rPr>
        <w:t>Redusert bevissthetsnivå (sløv, apatisk, synkope)</w:t>
      </w:r>
    </w:p>
    <w:p w:rsidR="007D55C5" w:rsidRPr="00803324" w:rsidRDefault="007D55C5" w:rsidP="007D55C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</w:rPr>
        <w:t>Ny redusert orientering (desorientert)</w:t>
      </w:r>
    </w:p>
    <w:p w:rsidR="0062427B" w:rsidRPr="00803324" w:rsidRDefault="0062427B" w:rsidP="007D55C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  <w:u w:val="single"/>
        </w:rPr>
        <w:t xml:space="preserve">Akutt </w:t>
      </w:r>
      <w:r w:rsidRPr="00803324">
        <w:rPr>
          <w:sz w:val="24"/>
          <w:szCs w:val="24"/>
        </w:rPr>
        <w:t>debut av svimmelhet</w:t>
      </w:r>
    </w:p>
    <w:p w:rsidR="00006954" w:rsidRPr="00803324" w:rsidRDefault="00006954" w:rsidP="00006954">
      <w:pPr>
        <w:pStyle w:val="Listeavsnitt"/>
        <w:rPr>
          <w:sz w:val="24"/>
          <w:szCs w:val="24"/>
        </w:rPr>
      </w:pPr>
    </w:p>
    <w:p w:rsidR="00AE75CF" w:rsidRPr="00803324" w:rsidRDefault="00AE75CF" w:rsidP="00AE75CF">
      <w:pPr>
        <w:pStyle w:val="Listeavsnitt"/>
        <w:ind w:left="0"/>
        <w:rPr>
          <w:b/>
          <w:sz w:val="24"/>
          <w:szCs w:val="24"/>
        </w:rPr>
      </w:pPr>
      <w:proofErr w:type="spellStart"/>
      <w:r w:rsidRPr="00803324">
        <w:rPr>
          <w:b/>
          <w:sz w:val="24"/>
          <w:szCs w:val="24"/>
        </w:rPr>
        <w:t>Corticale</w:t>
      </w:r>
      <w:proofErr w:type="spellEnd"/>
      <w:r w:rsidRPr="00803324">
        <w:rPr>
          <w:b/>
          <w:sz w:val="24"/>
          <w:szCs w:val="24"/>
        </w:rPr>
        <w:t xml:space="preserve"> symptomer - fokalt</w:t>
      </w:r>
    </w:p>
    <w:p w:rsidR="007D55C5" w:rsidRPr="004450C4" w:rsidRDefault="00501074" w:rsidP="007D55C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Påvirket</w:t>
      </w:r>
      <w:r w:rsidR="007D55C5" w:rsidRPr="00803324">
        <w:rPr>
          <w:sz w:val="24"/>
          <w:szCs w:val="24"/>
        </w:rPr>
        <w:t xml:space="preserve"> </w:t>
      </w:r>
      <w:proofErr w:type="spellStart"/>
      <w:r w:rsidR="007D55C5" w:rsidRPr="00803324">
        <w:rPr>
          <w:sz w:val="24"/>
          <w:szCs w:val="24"/>
        </w:rPr>
        <w:t>facialisfunksjon</w:t>
      </w:r>
      <w:proofErr w:type="spellEnd"/>
      <w:r w:rsidR="002C76B5" w:rsidRPr="00803324">
        <w:rPr>
          <w:sz w:val="24"/>
          <w:szCs w:val="24"/>
        </w:rPr>
        <w:t xml:space="preserve"> («vise tenner», «knipe igjen øyene»</w:t>
      </w:r>
      <w:proofErr w:type="gramStart"/>
      <w:r w:rsidR="002C76B5" w:rsidRPr="00803324">
        <w:rPr>
          <w:sz w:val="24"/>
          <w:szCs w:val="24"/>
        </w:rPr>
        <w:t>, »løfte</w:t>
      </w:r>
      <w:proofErr w:type="gramEnd"/>
      <w:r w:rsidR="002C76B5" w:rsidRPr="00803324">
        <w:rPr>
          <w:sz w:val="24"/>
          <w:szCs w:val="24"/>
        </w:rPr>
        <w:t xml:space="preserve"> øyebryn»)</w:t>
      </w:r>
      <w:r w:rsidR="004450C4">
        <w:rPr>
          <w:sz w:val="24"/>
          <w:szCs w:val="24"/>
        </w:rPr>
        <w:t xml:space="preserve"> - </w:t>
      </w:r>
      <w:r w:rsidR="004450C4" w:rsidRPr="004450C4">
        <w:rPr>
          <w:b/>
          <w:sz w:val="24"/>
          <w:szCs w:val="24"/>
        </w:rPr>
        <w:t>FAST</w:t>
      </w:r>
    </w:p>
    <w:p w:rsidR="004450C4" w:rsidRPr="00803324" w:rsidRDefault="004450C4" w:rsidP="004450C4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Aprax</w:t>
      </w:r>
      <w:r w:rsidRPr="00803324">
        <w:rPr>
          <w:sz w:val="24"/>
          <w:szCs w:val="24"/>
        </w:rPr>
        <w:t>i</w:t>
      </w:r>
      <w:proofErr w:type="spellEnd"/>
      <w:r w:rsidRPr="00803324">
        <w:rPr>
          <w:sz w:val="24"/>
          <w:szCs w:val="24"/>
        </w:rPr>
        <w:t>/Afasi: påvirket språk (taleforståelse og tale)</w:t>
      </w:r>
      <w:r>
        <w:rPr>
          <w:sz w:val="24"/>
          <w:szCs w:val="24"/>
        </w:rPr>
        <w:t xml:space="preserve"> </w:t>
      </w:r>
      <w:r w:rsidRPr="004450C4">
        <w:rPr>
          <w:b/>
          <w:sz w:val="24"/>
          <w:szCs w:val="24"/>
        </w:rPr>
        <w:t>- FAST</w:t>
      </w:r>
    </w:p>
    <w:p w:rsidR="007D55C5" w:rsidRPr="00803324" w:rsidRDefault="007D55C5" w:rsidP="007D55C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</w:rPr>
        <w:t xml:space="preserve">Avvikende </w:t>
      </w:r>
      <w:r w:rsidR="00803324" w:rsidRPr="00803324">
        <w:rPr>
          <w:sz w:val="24"/>
          <w:szCs w:val="24"/>
        </w:rPr>
        <w:t>blikkbeve</w:t>
      </w:r>
      <w:r w:rsidRPr="00803324">
        <w:rPr>
          <w:sz w:val="24"/>
          <w:szCs w:val="24"/>
        </w:rPr>
        <w:t>gelse (delvis eller total blikkparese)</w:t>
      </w:r>
    </w:p>
    <w:p w:rsidR="007D55C5" w:rsidRPr="00803324" w:rsidRDefault="007D55C5" w:rsidP="007D55C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</w:rPr>
        <w:t>Påvirket synsfelt (</w:t>
      </w:r>
      <w:r w:rsidR="00C82559" w:rsidRPr="00803324">
        <w:rPr>
          <w:sz w:val="24"/>
          <w:szCs w:val="24"/>
        </w:rPr>
        <w:t>delvis eller total synsfeltutfall, dobbeltsyn</w:t>
      </w:r>
      <w:r w:rsidRPr="00803324">
        <w:rPr>
          <w:sz w:val="24"/>
          <w:szCs w:val="24"/>
        </w:rPr>
        <w:t>)</w:t>
      </w:r>
    </w:p>
    <w:p w:rsidR="002C76B5" w:rsidRPr="00803324" w:rsidRDefault="004450C4" w:rsidP="007D55C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2A80">
        <w:rPr>
          <w:sz w:val="24"/>
          <w:szCs w:val="24"/>
        </w:rPr>
        <w:t>«Neglek</w:t>
      </w:r>
      <w:r w:rsidR="002C76B5" w:rsidRPr="00803324">
        <w:rPr>
          <w:sz w:val="24"/>
          <w:szCs w:val="24"/>
        </w:rPr>
        <w:t>t»</w:t>
      </w:r>
      <w:r w:rsidR="004F2A80">
        <w:rPr>
          <w:sz w:val="24"/>
          <w:szCs w:val="24"/>
        </w:rPr>
        <w:t>: ensidig redusert oppmerksomhet mot egen kropp</w:t>
      </w:r>
    </w:p>
    <w:p w:rsidR="00AE75CF" w:rsidRPr="00803324" w:rsidRDefault="00AE75CF" w:rsidP="00AE75CF">
      <w:pPr>
        <w:pStyle w:val="Listeavsnitt"/>
        <w:rPr>
          <w:sz w:val="24"/>
          <w:szCs w:val="24"/>
        </w:rPr>
      </w:pPr>
    </w:p>
    <w:p w:rsidR="00AE75CF" w:rsidRPr="00803324" w:rsidRDefault="00AE75CF" w:rsidP="00AE75CF">
      <w:pPr>
        <w:pStyle w:val="Listeavsnitt"/>
        <w:ind w:left="0"/>
        <w:rPr>
          <w:b/>
          <w:sz w:val="24"/>
          <w:szCs w:val="24"/>
        </w:rPr>
      </w:pPr>
      <w:r w:rsidRPr="00803324">
        <w:rPr>
          <w:b/>
          <w:sz w:val="24"/>
          <w:szCs w:val="24"/>
        </w:rPr>
        <w:t>Motoriske symptomer - fokalt</w:t>
      </w:r>
    </w:p>
    <w:p w:rsidR="00AE75CF" w:rsidRPr="00803324" w:rsidRDefault="00AE75CF" w:rsidP="00AE75CF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803324">
        <w:rPr>
          <w:sz w:val="24"/>
          <w:szCs w:val="24"/>
        </w:rPr>
        <w:t>Ataxi</w:t>
      </w:r>
      <w:proofErr w:type="spellEnd"/>
      <w:r w:rsidRPr="00803324">
        <w:rPr>
          <w:sz w:val="24"/>
          <w:szCs w:val="24"/>
        </w:rPr>
        <w:t xml:space="preserve"> (redusert koordinasjon = «finger-nese-prøve»)</w:t>
      </w:r>
    </w:p>
    <w:p w:rsidR="00AE75CF" w:rsidRPr="00803324" w:rsidRDefault="00AE75CF" w:rsidP="00AE75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</w:rPr>
        <w:t>Hemiparese: ensidig nedsatt kraft i over- og/eller underekstremitet (holde armen utstrakt 45 grader i 10 sekunder, holder benet utstrakt 30 grader i 5 sekunder)</w:t>
      </w:r>
      <w:r w:rsidR="004450C4">
        <w:rPr>
          <w:sz w:val="24"/>
          <w:szCs w:val="24"/>
        </w:rPr>
        <w:t xml:space="preserve"> - </w:t>
      </w:r>
      <w:r w:rsidR="004450C4" w:rsidRPr="004450C4">
        <w:rPr>
          <w:b/>
          <w:sz w:val="24"/>
          <w:szCs w:val="24"/>
        </w:rPr>
        <w:t>FAST</w:t>
      </w:r>
      <w:r w:rsidRPr="004450C4">
        <w:rPr>
          <w:b/>
          <w:sz w:val="24"/>
          <w:szCs w:val="24"/>
        </w:rPr>
        <w:t xml:space="preserve"> </w:t>
      </w:r>
      <w:r w:rsidRPr="00803324">
        <w:rPr>
          <w:sz w:val="24"/>
          <w:szCs w:val="24"/>
        </w:rPr>
        <w:t xml:space="preserve"> </w:t>
      </w:r>
    </w:p>
    <w:p w:rsidR="00AE75CF" w:rsidRDefault="00AE75CF" w:rsidP="00AE75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03324">
        <w:rPr>
          <w:sz w:val="24"/>
          <w:szCs w:val="24"/>
        </w:rPr>
        <w:t>Markant redusert (lokal) sensibilitet</w:t>
      </w:r>
    </w:p>
    <w:p w:rsidR="00803324" w:rsidRDefault="004F2A80" w:rsidP="00803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Spesielt v</w:t>
      </w:r>
      <w:r w:rsidR="00803324" w:rsidRPr="00803324">
        <w:rPr>
          <w:b/>
          <w:sz w:val="24"/>
          <w:szCs w:val="24"/>
        </w:rPr>
        <w:t>ed ekstremitets- eller ryggskader:</w:t>
      </w:r>
    </w:p>
    <w:p w:rsidR="00AE75CF" w:rsidRPr="00803324" w:rsidRDefault="00803324" w:rsidP="0080332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Ved </w:t>
      </w:r>
      <w:r w:rsidR="00AE75CF" w:rsidRPr="00803324">
        <w:rPr>
          <w:sz w:val="24"/>
          <w:szCs w:val="24"/>
        </w:rPr>
        <w:t>akutt</w:t>
      </w:r>
      <w:r>
        <w:rPr>
          <w:sz w:val="24"/>
          <w:szCs w:val="24"/>
        </w:rPr>
        <w:t>e</w:t>
      </w:r>
      <w:r w:rsidR="00AE75CF" w:rsidRPr="00803324">
        <w:rPr>
          <w:sz w:val="24"/>
          <w:szCs w:val="24"/>
        </w:rPr>
        <w:t xml:space="preserve"> skjelettskade</w:t>
      </w:r>
      <w:r>
        <w:rPr>
          <w:sz w:val="24"/>
          <w:szCs w:val="24"/>
        </w:rPr>
        <w:t>r</w:t>
      </w:r>
      <w:r w:rsidR="00AE75CF" w:rsidRPr="00803324">
        <w:rPr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 w:rsidR="00AE75CF" w:rsidRPr="00803324">
        <w:rPr>
          <w:sz w:val="24"/>
          <w:szCs w:val="24"/>
        </w:rPr>
        <w:t xml:space="preserve"> spørsmål om brudd: signifikant redusert sensibilitet og/eller redusert motorisk funksjon (dette </w:t>
      </w:r>
      <w:r w:rsidR="004F2A80">
        <w:rPr>
          <w:sz w:val="24"/>
          <w:szCs w:val="24"/>
        </w:rPr>
        <w:t>gjelder ekstremiteter med</w:t>
      </w:r>
      <w:r w:rsidR="00AE75CF" w:rsidRPr="00803324">
        <w:rPr>
          <w:sz w:val="24"/>
          <w:szCs w:val="24"/>
        </w:rPr>
        <w:t xml:space="preserve"> </w:t>
      </w:r>
      <w:r w:rsidR="004F2A80">
        <w:rPr>
          <w:sz w:val="24"/>
          <w:szCs w:val="24"/>
        </w:rPr>
        <w:t>direkte traume</w:t>
      </w:r>
      <w:r w:rsidR="00AE75CF" w:rsidRPr="00803324">
        <w:rPr>
          <w:sz w:val="24"/>
          <w:szCs w:val="24"/>
        </w:rPr>
        <w:t xml:space="preserve">, eller ved spinalskade) </w:t>
      </w:r>
    </w:p>
    <w:p w:rsidR="00501074" w:rsidRDefault="00501074" w:rsidP="00501074">
      <w:pPr>
        <w:pStyle w:val="Listeavsnitt"/>
        <w:rPr>
          <w:b/>
        </w:rPr>
      </w:pPr>
    </w:p>
    <w:p w:rsidR="00501074" w:rsidRDefault="00501074" w:rsidP="00501074">
      <w:pPr>
        <w:pStyle w:val="Listeavsnitt"/>
        <w:rPr>
          <w:b/>
        </w:rPr>
      </w:pPr>
    </w:p>
    <w:p w:rsidR="00501074" w:rsidRPr="00501074" w:rsidRDefault="00501074" w:rsidP="00501074">
      <w:pPr>
        <w:pStyle w:val="Listeavsnitt"/>
        <w:ind w:left="0"/>
        <w:rPr>
          <w:b/>
          <w:sz w:val="24"/>
          <w:szCs w:val="24"/>
        </w:rPr>
      </w:pPr>
      <w:r w:rsidRPr="00501074">
        <w:rPr>
          <w:b/>
          <w:sz w:val="24"/>
          <w:szCs w:val="24"/>
        </w:rPr>
        <w:t xml:space="preserve">Generelt: </w:t>
      </w:r>
      <w:r w:rsidRPr="00501074">
        <w:rPr>
          <w:sz w:val="24"/>
          <w:szCs w:val="24"/>
        </w:rPr>
        <w:t>80% av alle slagpasienter har ett eller flere positive FAST-symptomer.</w:t>
      </w:r>
    </w:p>
    <w:p w:rsidR="00C82559" w:rsidRDefault="00C82559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Pr="00EF590B" w:rsidRDefault="001A2D6C" w:rsidP="00EF590B">
      <w:pPr>
        <w:pStyle w:val="Listeavsnitt"/>
        <w:jc w:val="center"/>
        <w:rPr>
          <w:b/>
          <w:sz w:val="32"/>
          <w:szCs w:val="32"/>
        </w:rPr>
      </w:pPr>
      <w:r w:rsidRPr="00EF590B">
        <w:rPr>
          <w:b/>
          <w:sz w:val="32"/>
          <w:szCs w:val="32"/>
        </w:rPr>
        <w:lastRenderedPageBreak/>
        <w:t xml:space="preserve">Konkretisering av smertevurdering i </w:t>
      </w:r>
      <w:proofErr w:type="spellStart"/>
      <w:r w:rsidRPr="00EF590B">
        <w:rPr>
          <w:b/>
          <w:sz w:val="32"/>
          <w:szCs w:val="32"/>
        </w:rPr>
        <w:t>Triage</w:t>
      </w:r>
      <w:proofErr w:type="spellEnd"/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1A2D6C" w:rsidRDefault="001A2D6C" w:rsidP="001A2D6C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Pasientens subjektive smerter vurderes ved bruka va smertestigen voksen/barn</w:t>
      </w:r>
    </w:p>
    <w:p w:rsidR="001A2D6C" w:rsidRDefault="001A2D6C" w:rsidP="001A2D6C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Vurder pasientens smerteadferd</w:t>
      </w:r>
    </w:p>
    <w:p w:rsidR="001A2D6C" w:rsidRDefault="001A2D6C" w:rsidP="001A2D6C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Ved betydelig diskrepans kan pasientens </w:t>
      </w:r>
      <w:r w:rsidRPr="001A2D6C">
        <w:rPr>
          <w:b/>
          <w:sz w:val="24"/>
          <w:szCs w:val="24"/>
        </w:rPr>
        <w:t>smertediskriminator</w:t>
      </w:r>
      <w:r>
        <w:rPr>
          <w:sz w:val="24"/>
          <w:szCs w:val="24"/>
        </w:rPr>
        <w:t xml:space="preserve"> nedgraderes tilsvarende smerteadferd (for eksempel fra «dominerer all aktivitet</w:t>
      </w:r>
      <w:r w:rsidR="006B3F9D">
        <w:rPr>
          <w:sz w:val="24"/>
          <w:szCs w:val="24"/>
        </w:rPr>
        <w:t>»</w:t>
      </w:r>
      <w:r>
        <w:rPr>
          <w:sz w:val="24"/>
          <w:szCs w:val="24"/>
        </w:rPr>
        <w:t xml:space="preserve"> = </w:t>
      </w:r>
      <w:r w:rsidR="006B3F9D">
        <w:rPr>
          <w:sz w:val="24"/>
          <w:szCs w:val="24"/>
        </w:rPr>
        <w:t>svært kraftige smerte, til «beveger seg relativt upåvirket» = svak smerte)</w:t>
      </w:r>
      <w:r w:rsidR="00EF590B">
        <w:rPr>
          <w:sz w:val="24"/>
          <w:szCs w:val="24"/>
        </w:rPr>
        <w:t>.</w:t>
      </w:r>
    </w:p>
    <w:p w:rsidR="00EF590B" w:rsidRDefault="00EF590B" w:rsidP="001A2D6C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Vurderingen og observert diskrepans må alltid dokumenteres</w:t>
      </w:r>
    </w:p>
    <w:p w:rsidR="006B3F9D" w:rsidRDefault="006B3F9D" w:rsidP="001A2D6C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</w:t>
      </w:r>
      <w:r w:rsidR="00EF590B">
        <w:rPr>
          <w:sz w:val="24"/>
          <w:szCs w:val="24"/>
        </w:rPr>
        <w:t>iageringen fortsetter til rett</w:t>
      </w:r>
      <w:r>
        <w:rPr>
          <w:sz w:val="24"/>
          <w:szCs w:val="24"/>
        </w:rPr>
        <w:t xml:space="preserve"> diskriminator er funnet.</w:t>
      </w:r>
      <w:r w:rsidR="00EF590B">
        <w:rPr>
          <w:sz w:val="24"/>
          <w:szCs w:val="24"/>
        </w:rPr>
        <w:t xml:space="preserve"> Ikke gå direkte til «svak smerte» men fortsett systematisk triagering</w:t>
      </w:r>
    </w:p>
    <w:p w:rsidR="001A2D6C" w:rsidRDefault="001A2D6C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tbl>
      <w:tblPr>
        <w:tblW w:w="10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0"/>
        <w:gridCol w:w="2600"/>
        <w:gridCol w:w="2600"/>
        <w:gridCol w:w="2600"/>
      </w:tblGrid>
      <w:tr w:rsidR="006B3F9D" w:rsidRPr="006B3F9D" w:rsidTr="006B3F9D">
        <w:trPr>
          <w:trHeight w:val="750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7"/>
                <w:szCs w:val="27"/>
                <w:lang w:eastAsia="nb-NO"/>
              </w:rPr>
              <w:t>Smertescore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7"/>
                <w:szCs w:val="27"/>
                <w:lang w:eastAsia="nb-NO"/>
              </w:rPr>
              <w:t>Verbal beskrivelse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7"/>
                <w:szCs w:val="27"/>
                <w:lang w:eastAsia="nb-NO"/>
              </w:rPr>
              <w:t>Smerteadferd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7"/>
                <w:szCs w:val="27"/>
                <w:lang w:eastAsia="nb-NO"/>
              </w:rPr>
              <w:t>Diskriminator</w:t>
            </w:r>
          </w:p>
        </w:tc>
      </w:tr>
      <w:tr w:rsidR="006B3F9D" w:rsidRPr="006B3F9D" w:rsidTr="006B3F9D">
        <w:trPr>
          <w:trHeight w:val="750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Ingen smerte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Normale aktiviteter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</w:tr>
      <w:tr w:rsidR="006B3F9D" w:rsidRPr="006B3F9D" w:rsidTr="006B3F9D">
        <w:trPr>
          <w:trHeight w:val="757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1-4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Noe smerte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Beveger seg relativt upåvirket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Svak smerte</w:t>
            </w:r>
          </w:p>
        </w:tc>
      </w:tr>
      <w:tr w:rsidR="006B3F9D" w:rsidRPr="006B3F9D" w:rsidTr="006B3F9D">
        <w:trPr>
          <w:trHeight w:val="757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5-7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Moderat smerte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Påvirket, unngår visse bevegelser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Moderat smerte</w:t>
            </w:r>
          </w:p>
        </w:tc>
      </w:tr>
      <w:tr w:rsidR="006B3F9D" w:rsidRPr="006B3F9D" w:rsidTr="006B3F9D">
        <w:trPr>
          <w:trHeight w:val="106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8-9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Sterk smerte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Forhindrer, avbryter normale aktiviteter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Svært kraftig smerte</w:t>
            </w:r>
          </w:p>
        </w:tc>
      </w:tr>
      <w:tr w:rsidR="006B3F9D" w:rsidRPr="006B3F9D" w:rsidTr="006B3F9D">
        <w:trPr>
          <w:trHeight w:val="757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Verst tenkbar smerte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Dominerer all aktivitet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F9D" w:rsidRPr="006B3F9D" w:rsidRDefault="006B3F9D" w:rsidP="006B3F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B3F9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nb-NO"/>
              </w:rPr>
              <w:t>Svært kraftig smerte</w:t>
            </w:r>
          </w:p>
        </w:tc>
      </w:tr>
    </w:tbl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Pr="00EF590B" w:rsidRDefault="006B3F9D" w:rsidP="00EF590B">
      <w:pPr>
        <w:pStyle w:val="Listeavsnitt"/>
        <w:jc w:val="center"/>
        <w:rPr>
          <w:b/>
          <w:sz w:val="32"/>
          <w:szCs w:val="32"/>
        </w:rPr>
      </w:pPr>
      <w:r w:rsidRPr="00EF590B">
        <w:rPr>
          <w:b/>
          <w:sz w:val="32"/>
          <w:szCs w:val="32"/>
        </w:rPr>
        <w:t>Diskriminator «Nylig oppstått unormal puls».</w:t>
      </w:r>
    </w:p>
    <w:p w:rsidR="006B3F9D" w:rsidRDefault="006B3F9D" w:rsidP="00803324">
      <w:pPr>
        <w:pStyle w:val="Listeavsnitt"/>
        <w:rPr>
          <w:sz w:val="24"/>
          <w:szCs w:val="24"/>
        </w:rPr>
      </w:pPr>
    </w:p>
    <w:p w:rsidR="006B3F9D" w:rsidRDefault="00EB08EB" w:rsidP="006B3F9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Denne diskriminatoren skal identifisere pasienten med primære eller sekundære hjerteproblemer.</w:t>
      </w:r>
    </w:p>
    <w:p w:rsidR="00EB08EB" w:rsidRDefault="00EB08EB" w:rsidP="006B3F9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 skal fange opp pasienten med </w:t>
      </w:r>
      <w:r w:rsidRPr="00EB08EB">
        <w:rPr>
          <w:b/>
          <w:sz w:val="24"/>
          <w:szCs w:val="24"/>
        </w:rPr>
        <w:t>nyoppstått</w:t>
      </w:r>
      <w:r>
        <w:rPr>
          <w:sz w:val="24"/>
          <w:szCs w:val="24"/>
        </w:rPr>
        <w:t xml:space="preserve"> uregelmessig puls eller puls utenfor frekvensgrensen på 60-100/min.</w:t>
      </w:r>
    </w:p>
    <w:p w:rsidR="004C0A50" w:rsidRDefault="004C0A50" w:rsidP="006B3F9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Diskriminatoren skal ikke fange opp:</w:t>
      </w:r>
    </w:p>
    <w:p w:rsidR="004C0A50" w:rsidRDefault="004C0A50" w:rsidP="004C0A50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Pasienter med kjent bradykardi/</w:t>
      </w:r>
      <w:proofErr w:type="spellStart"/>
      <w:r>
        <w:rPr>
          <w:sz w:val="24"/>
          <w:szCs w:val="24"/>
        </w:rPr>
        <w:t>takykardi</w:t>
      </w:r>
      <w:proofErr w:type="spellEnd"/>
    </w:p>
    <w:p w:rsidR="00320BDB" w:rsidRDefault="00320BDB" w:rsidP="004C0A50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Pasienter med kjent uregelmessig puls </w:t>
      </w:r>
    </w:p>
    <w:p w:rsidR="00320BDB" w:rsidRDefault="00320BDB" w:rsidP="004C0A50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Pasienter som har puls over 100/min etter fysisk aktivitet, ved angst etc. Pulskontroll ved et senere tidspunkt kan vurderes</w:t>
      </w:r>
    </w:p>
    <w:p w:rsidR="00320BDB" w:rsidRDefault="00320BDB" w:rsidP="00320BDB">
      <w:pPr>
        <w:rPr>
          <w:sz w:val="24"/>
          <w:szCs w:val="24"/>
        </w:rPr>
      </w:pPr>
    </w:p>
    <w:p w:rsidR="00EB08EB" w:rsidRPr="00320BDB" w:rsidRDefault="00320BDB" w:rsidP="00320B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Triage</w:t>
      </w:r>
      <w:proofErr w:type="spellEnd"/>
      <w:r>
        <w:rPr>
          <w:sz w:val="24"/>
          <w:szCs w:val="24"/>
        </w:rPr>
        <w:t xml:space="preserve"> er et beslutningsstøtteverktøy, og representerer ikke noe </w:t>
      </w:r>
      <w:r w:rsidR="00EF590B">
        <w:rPr>
          <w:sz w:val="24"/>
          <w:szCs w:val="24"/>
        </w:rPr>
        <w:t xml:space="preserve">endelig konklusjon. Pasientene kan og skal vurderes individuelt, </w:t>
      </w:r>
      <w:proofErr w:type="spellStart"/>
      <w:r w:rsidR="00EF590B">
        <w:rPr>
          <w:sz w:val="24"/>
          <w:szCs w:val="24"/>
        </w:rPr>
        <w:t>triage</w:t>
      </w:r>
      <w:proofErr w:type="spellEnd"/>
      <w:r w:rsidR="00EF590B">
        <w:rPr>
          <w:sz w:val="24"/>
          <w:szCs w:val="24"/>
        </w:rPr>
        <w:t xml:space="preserve"> kan hjelpe i denne prosessen. En klinisk stabil og helt upåvirket pasient med isolert puls på 104/min trenger ikke å få positiv utslag på diskriminator «Nylig oppstått unormal puls» om sykepleier vurderer at pasientens tilstand ellers er upåfallende. Husk at også høy feber kan gi til dels betydelig pulsøkning som i dette tilfelle ikke indikerer alvorlig sykdom. </w:t>
      </w:r>
      <w:r>
        <w:rPr>
          <w:sz w:val="24"/>
          <w:szCs w:val="24"/>
        </w:rPr>
        <w:t xml:space="preserve">  </w:t>
      </w:r>
      <w:r w:rsidR="00EB08EB" w:rsidRPr="00320BDB">
        <w:rPr>
          <w:sz w:val="24"/>
          <w:szCs w:val="24"/>
        </w:rPr>
        <w:t xml:space="preserve">  </w:t>
      </w:r>
    </w:p>
    <w:sectPr w:rsidR="00EB08EB" w:rsidRPr="0032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1C5"/>
    <w:multiLevelType w:val="hybridMultilevel"/>
    <w:tmpl w:val="1D5CB4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CAE"/>
    <w:multiLevelType w:val="hybridMultilevel"/>
    <w:tmpl w:val="E87692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40DB4"/>
    <w:multiLevelType w:val="hybridMultilevel"/>
    <w:tmpl w:val="A7E6B4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B249D"/>
    <w:multiLevelType w:val="hybridMultilevel"/>
    <w:tmpl w:val="F0D847E8"/>
    <w:lvl w:ilvl="0" w:tplc="04269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5C5"/>
    <w:rsid w:val="00004766"/>
    <w:rsid w:val="00006954"/>
    <w:rsid w:val="001A2D6C"/>
    <w:rsid w:val="002C76B5"/>
    <w:rsid w:val="00320BDB"/>
    <w:rsid w:val="004450C4"/>
    <w:rsid w:val="004C0A50"/>
    <w:rsid w:val="004F2A80"/>
    <w:rsid w:val="00501074"/>
    <w:rsid w:val="0062427B"/>
    <w:rsid w:val="006B3F9D"/>
    <w:rsid w:val="006D4BA1"/>
    <w:rsid w:val="006E47E9"/>
    <w:rsid w:val="007B7D5B"/>
    <w:rsid w:val="007D55C5"/>
    <w:rsid w:val="00803324"/>
    <w:rsid w:val="0092409C"/>
    <w:rsid w:val="009473FF"/>
    <w:rsid w:val="00A94084"/>
    <w:rsid w:val="00AE75CF"/>
    <w:rsid w:val="00C82559"/>
    <w:rsid w:val="00E64432"/>
    <w:rsid w:val="00EB08EB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3D67-020C-4129-8E43-4D76052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Germar Schneider</dc:creator>
  <cp:lastModifiedBy>Cathrine Wiik</cp:lastModifiedBy>
  <cp:revision>2</cp:revision>
  <dcterms:created xsi:type="dcterms:W3CDTF">2019-03-20T10:23:00Z</dcterms:created>
  <dcterms:modified xsi:type="dcterms:W3CDTF">2019-03-20T10:23:00Z</dcterms:modified>
</cp:coreProperties>
</file>