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83767" w14:textId="77777777" w:rsidR="0001533D" w:rsidRPr="007D4280" w:rsidRDefault="007C1A1E">
      <w:pPr>
        <w:rPr>
          <w:b/>
        </w:rPr>
      </w:pPr>
      <w:bookmarkStart w:id="0" w:name="_GoBack"/>
      <w:bookmarkEnd w:id="0"/>
      <w:r w:rsidRPr="007D4280">
        <w:rPr>
          <w:b/>
        </w:rPr>
        <w:t>PRETEST BOKKAPITLER</w:t>
      </w:r>
    </w:p>
    <w:p w14:paraId="1F92502C" w14:textId="77777777" w:rsidR="007C1A1E" w:rsidRDefault="007C1A1E"/>
    <w:p w14:paraId="4B1A7516" w14:textId="77777777" w:rsidR="00C96560" w:rsidRDefault="00C96560">
      <w:r w:rsidRPr="00C96560">
        <w:t>Bare ett utsagn er riktig / feil for hver oppgave</w:t>
      </w:r>
    </w:p>
    <w:p w14:paraId="510AA34F" w14:textId="77777777" w:rsidR="00C96560" w:rsidRDefault="00C96560"/>
    <w:p w14:paraId="2027F122" w14:textId="77777777" w:rsidR="007C1A1E" w:rsidRPr="00C96560" w:rsidRDefault="00C96560" w:rsidP="007C1A1E">
      <w:pPr>
        <w:pStyle w:val="Listeavsnitt"/>
        <w:numPr>
          <w:ilvl w:val="0"/>
          <w:numId w:val="14"/>
        </w:numPr>
      </w:pPr>
      <w:r w:rsidRPr="00C96560">
        <w:t>Hvilket utsagn er feil</w:t>
      </w:r>
      <w:r w:rsidR="003A191E">
        <w:t xml:space="preserve"> om </w:t>
      </w:r>
      <w:proofErr w:type="spellStart"/>
      <w:r w:rsidR="003A191E">
        <w:t>triagemetoden</w:t>
      </w:r>
      <w:proofErr w:type="spellEnd"/>
      <w:r w:rsidRPr="00C96560">
        <w:t>?</w:t>
      </w:r>
    </w:p>
    <w:p w14:paraId="375A5A40" w14:textId="77777777" w:rsidR="007D4280" w:rsidRPr="007D4280" w:rsidRDefault="007D4280" w:rsidP="007D4280">
      <w:pPr>
        <w:pStyle w:val="Listeavsnitt"/>
        <w:ind w:left="360"/>
      </w:pPr>
    </w:p>
    <w:p w14:paraId="20452C3C" w14:textId="77777777" w:rsidR="007C1A1E" w:rsidRDefault="007C1A1E" w:rsidP="007C1A1E">
      <w:pPr>
        <w:pStyle w:val="Listeavsnitt"/>
        <w:numPr>
          <w:ilvl w:val="0"/>
          <w:numId w:val="1"/>
        </w:numPr>
      </w:pPr>
      <w:proofErr w:type="spellStart"/>
      <w:r>
        <w:t>Triagemetoden</w:t>
      </w:r>
      <w:proofErr w:type="spellEnd"/>
      <w:r w:rsidRPr="0032197B">
        <w:t xml:space="preserve"> som er beskrevet i boken «akuttmedisinsk </w:t>
      </w:r>
      <w:proofErr w:type="spellStart"/>
      <w:r w:rsidRPr="0032197B">
        <w:t>triage</w:t>
      </w:r>
      <w:proofErr w:type="spellEnd"/>
      <w:r w:rsidRPr="0032197B">
        <w:t xml:space="preserve">» er designet for at </w:t>
      </w:r>
      <w:proofErr w:type="spellStart"/>
      <w:r>
        <w:t>triage</w:t>
      </w:r>
      <w:r w:rsidRPr="0032197B">
        <w:t>utøveren</w:t>
      </w:r>
      <w:proofErr w:type="spellEnd"/>
      <w:r w:rsidRPr="0032197B">
        <w:t xml:space="preserve"> raskt s</w:t>
      </w:r>
      <w:r w:rsidR="003D75B0">
        <w:t>kal ku</w:t>
      </w:r>
      <w:r w:rsidR="004C268A">
        <w:t>nne fastsette en diagnose</w:t>
      </w:r>
    </w:p>
    <w:p w14:paraId="18BEAB41" w14:textId="77777777" w:rsidR="007C1A1E" w:rsidRDefault="007C1A1E" w:rsidP="007C1A1E">
      <w:pPr>
        <w:pStyle w:val="Listeavsnitt"/>
        <w:numPr>
          <w:ilvl w:val="0"/>
          <w:numId w:val="1"/>
        </w:numPr>
      </w:pPr>
      <w:r>
        <w:t>Pasientens kontaktårsak vil i stor grad avgjøre hvilket flytskjema som blir valgt.</w:t>
      </w:r>
    </w:p>
    <w:p w14:paraId="65BC8B97" w14:textId="77777777" w:rsidR="007C1A1E" w:rsidRDefault="007C1A1E" w:rsidP="007C1A1E">
      <w:pPr>
        <w:pStyle w:val="Listeavsnitt"/>
        <w:numPr>
          <w:ilvl w:val="0"/>
          <w:numId w:val="1"/>
        </w:numPr>
      </w:pPr>
      <w:r>
        <w:t xml:space="preserve">Diskriminatorer deles opp i generelle og spesifikke og er rangert etter ABCD-prinsippene. </w:t>
      </w:r>
    </w:p>
    <w:p w14:paraId="0D441BCA" w14:textId="77777777" w:rsidR="007C1A1E" w:rsidRDefault="007C1A1E" w:rsidP="007C1A1E">
      <w:pPr>
        <w:pStyle w:val="Listeavsnitt"/>
        <w:numPr>
          <w:ilvl w:val="0"/>
          <w:numId w:val="1"/>
        </w:numPr>
      </w:pPr>
      <w:r>
        <w:t>De ulike generelle diskriminatorene vil føre til samme hastegrad hver gang, uavhengig av flytskjema.</w:t>
      </w:r>
    </w:p>
    <w:p w14:paraId="08EAD87F" w14:textId="77777777" w:rsidR="007C1A1E" w:rsidRDefault="007C1A1E" w:rsidP="007C1A1E">
      <w:pPr>
        <w:pStyle w:val="Listeavsnitt"/>
        <w:numPr>
          <w:ilvl w:val="0"/>
          <w:numId w:val="1"/>
        </w:numPr>
      </w:pPr>
      <w:proofErr w:type="spellStart"/>
      <w:r>
        <w:t>Triagehendelsen</w:t>
      </w:r>
      <w:proofErr w:type="spellEnd"/>
      <w:r>
        <w:t xml:space="preserve"> er et raskt og fokusert møte der informasjon samles og benyttes for å gi en hastegrad.</w:t>
      </w:r>
    </w:p>
    <w:p w14:paraId="348037E2" w14:textId="77777777" w:rsidR="007C1A1E" w:rsidRDefault="007C1A1E" w:rsidP="007C1A1E">
      <w:pPr>
        <w:pStyle w:val="Listeavsnitt"/>
        <w:jc w:val="both"/>
      </w:pPr>
    </w:p>
    <w:p w14:paraId="35ECB856" w14:textId="77777777" w:rsidR="007546DF" w:rsidRPr="0032197B" w:rsidRDefault="007546DF" w:rsidP="007C1A1E">
      <w:pPr>
        <w:pStyle w:val="Listeavsnitt"/>
        <w:jc w:val="both"/>
      </w:pPr>
    </w:p>
    <w:p w14:paraId="55688FE9" w14:textId="77777777" w:rsidR="00C96560" w:rsidRPr="00C96560" w:rsidRDefault="00C96560" w:rsidP="00C96560">
      <w:pPr>
        <w:pStyle w:val="Listeavsnitt"/>
        <w:numPr>
          <w:ilvl w:val="0"/>
          <w:numId w:val="14"/>
        </w:numPr>
      </w:pPr>
      <w:r w:rsidRPr="00C96560">
        <w:t>Hvilket utsagn er feil</w:t>
      </w:r>
      <w:r w:rsidR="003A191E">
        <w:t xml:space="preserve"> om </w:t>
      </w:r>
      <w:proofErr w:type="spellStart"/>
      <w:r w:rsidR="003A191E">
        <w:t>triagemetoden</w:t>
      </w:r>
      <w:proofErr w:type="spellEnd"/>
      <w:r w:rsidRPr="00C96560">
        <w:t>?</w:t>
      </w:r>
    </w:p>
    <w:p w14:paraId="2765C13A" w14:textId="77777777" w:rsidR="007546DF" w:rsidRPr="007546DF" w:rsidRDefault="007546DF" w:rsidP="007546DF">
      <w:pPr>
        <w:pStyle w:val="Listeavsnitt"/>
        <w:ind w:left="360"/>
      </w:pPr>
    </w:p>
    <w:p w14:paraId="05B290E9" w14:textId="77777777" w:rsidR="007C1A1E" w:rsidRDefault="007C1A1E" w:rsidP="007C1A1E">
      <w:pPr>
        <w:pStyle w:val="Listeavsnitt"/>
        <w:numPr>
          <w:ilvl w:val="0"/>
          <w:numId w:val="2"/>
        </w:numPr>
      </w:pPr>
      <w:r w:rsidRPr="007806C1">
        <w:t>Bevissthetsnivået vurderes forskjellig hos voksne og barn</w:t>
      </w:r>
      <w:r>
        <w:t>.</w:t>
      </w:r>
    </w:p>
    <w:p w14:paraId="2E6DEF05" w14:textId="77777777" w:rsidR="007C1A1E" w:rsidRDefault="007C1A1E" w:rsidP="007C1A1E">
      <w:pPr>
        <w:pStyle w:val="Listeavsnitt"/>
        <w:numPr>
          <w:ilvl w:val="0"/>
          <w:numId w:val="2"/>
        </w:numPr>
      </w:pPr>
      <w:r>
        <w:t xml:space="preserve">Spesifikke diskriminatorer beskriver som oftest </w:t>
      </w:r>
      <w:proofErr w:type="spellStart"/>
      <w:r>
        <w:t>hovedsymptomer</w:t>
      </w:r>
      <w:proofErr w:type="spellEnd"/>
      <w:r>
        <w:t xml:space="preserve"> ved enkelte sykdomstilstander.</w:t>
      </w:r>
    </w:p>
    <w:p w14:paraId="4A776B62" w14:textId="77777777" w:rsidR="007C1A1E" w:rsidRDefault="007C1A1E" w:rsidP="007C1A1E">
      <w:pPr>
        <w:pStyle w:val="Listeavsnitt"/>
        <w:numPr>
          <w:ilvl w:val="0"/>
          <w:numId w:val="2"/>
        </w:numPr>
      </w:pPr>
      <w:r>
        <w:t xml:space="preserve">Riktig forståelse av de generelle diskriminatorenes betydning er essensielt for å forstå </w:t>
      </w:r>
      <w:proofErr w:type="spellStart"/>
      <w:r>
        <w:t>triagemetoden</w:t>
      </w:r>
      <w:proofErr w:type="spellEnd"/>
      <w:r>
        <w:t>.</w:t>
      </w:r>
    </w:p>
    <w:p w14:paraId="625F5CE6" w14:textId="77777777" w:rsidR="007C1A1E" w:rsidRDefault="007C1A1E" w:rsidP="007C1A1E">
      <w:pPr>
        <w:pStyle w:val="Listeavsnitt"/>
        <w:numPr>
          <w:ilvl w:val="0"/>
          <w:numId w:val="2"/>
        </w:numPr>
      </w:pPr>
      <w:r>
        <w:t xml:space="preserve">Ved treff på flere diskriminatorer innenfor samme hastegrad, kan </w:t>
      </w:r>
      <w:proofErr w:type="spellStart"/>
      <w:r>
        <w:t>triageutøveren</w:t>
      </w:r>
      <w:proofErr w:type="spellEnd"/>
      <w:r>
        <w:t xml:space="preserve"> velge hvilken diskriminator som er rikti</w:t>
      </w:r>
      <w:r w:rsidR="004C268A">
        <w:t>g</w:t>
      </w:r>
    </w:p>
    <w:p w14:paraId="7F7BDCA3" w14:textId="77777777" w:rsidR="007C1A1E" w:rsidRDefault="007C1A1E" w:rsidP="007C1A1E">
      <w:pPr>
        <w:pStyle w:val="Listeavsnitt"/>
        <w:numPr>
          <w:ilvl w:val="0"/>
          <w:numId w:val="2"/>
        </w:numPr>
        <w:jc w:val="both"/>
      </w:pPr>
      <w:r>
        <w:t xml:space="preserve">I </w:t>
      </w:r>
      <w:proofErr w:type="spellStart"/>
      <w:r>
        <w:t>triage</w:t>
      </w:r>
      <w:proofErr w:type="spellEnd"/>
      <w:r>
        <w:t xml:space="preserve"> kreves det som et minimum flytskjema, diskriminator og hastegrad i dokumentasjonen.</w:t>
      </w:r>
    </w:p>
    <w:p w14:paraId="4DCC476F" w14:textId="77777777" w:rsidR="007C1A1E" w:rsidRDefault="007C1A1E"/>
    <w:p w14:paraId="30DD4EA8" w14:textId="77777777" w:rsidR="005B6068" w:rsidRPr="004C268A" w:rsidRDefault="009B1D88" w:rsidP="007546DF">
      <w:pPr>
        <w:pStyle w:val="Listeavsnitt"/>
        <w:numPr>
          <w:ilvl w:val="0"/>
          <w:numId w:val="14"/>
        </w:numPr>
      </w:pPr>
      <w:r>
        <w:t>Om kvalitetssikring, h</w:t>
      </w:r>
      <w:r w:rsidR="004C268A" w:rsidRPr="004C268A">
        <w:t>vilket utsagn er riktig?</w:t>
      </w:r>
    </w:p>
    <w:p w14:paraId="351F5B00" w14:textId="77777777" w:rsidR="007546DF" w:rsidRDefault="007546DF" w:rsidP="007546DF">
      <w:pPr>
        <w:pStyle w:val="Listeavsnitt"/>
        <w:ind w:left="360"/>
      </w:pPr>
    </w:p>
    <w:p w14:paraId="0EF2CBEC" w14:textId="77777777" w:rsidR="005B6068" w:rsidRPr="00370C7B" w:rsidRDefault="005B6068" w:rsidP="007546DF">
      <w:pPr>
        <w:pStyle w:val="Listeavsnitt"/>
        <w:numPr>
          <w:ilvl w:val="0"/>
          <w:numId w:val="16"/>
        </w:numPr>
      </w:pPr>
      <w:r w:rsidRPr="00370C7B">
        <w:t xml:space="preserve">Ved kvalitetssikring skal man velge ut 2 % av alle vurderinger utøveren har gjort og </w:t>
      </w:r>
      <w:r w:rsidR="004C268A">
        <w:t xml:space="preserve">gjennomgå disse. </w:t>
      </w:r>
    </w:p>
    <w:p w14:paraId="1385C3B3" w14:textId="77777777" w:rsidR="005B6068" w:rsidRPr="00370C7B" w:rsidRDefault="005B6068" w:rsidP="007546DF">
      <w:pPr>
        <w:pStyle w:val="Listeavsnitt"/>
        <w:numPr>
          <w:ilvl w:val="0"/>
          <w:numId w:val="16"/>
        </w:numPr>
      </w:pPr>
      <w:r w:rsidRPr="00370C7B">
        <w:t xml:space="preserve">En vurdering er kun fullstendig dersom alle vitale parameter </w:t>
      </w:r>
      <w:r w:rsidR="004C268A">
        <w:t xml:space="preserve">er utført og dokumentert. </w:t>
      </w:r>
    </w:p>
    <w:p w14:paraId="0DB16EE4" w14:textId="77777777" w:rsidR="005B6068" w:rsidRPr="00370C7B" w:rsidRDefault="005B6068" w:rsidP="007546DF">
      <w:pPr>
        <w:pStyle w:val="Listeavsnitt"/>
        <w:numPr>
          <w:ilvl w:val="0"/>
          <w:numId w:val="16"/>
        </w:numPr>
      </w:pPr>
      <w:r w:rsidRPr="00370C7B">
        <w:t>Det er ikke mulig å bruke ulike fly</w:t>
      </w:r>
      <w:r w:rsidR="004C268A">
        <w:t xml:space="preserve">tskjema på samme pasient. </w:t>
      </w:r>
    </w:p>
    <w:p w14:paraId="6AF7D187" w14:textId="77777777" w:rsidR="005B6068" w:rsidRDefault="005B6068" w:rsidP="007546DF">
      <w:pPr>
        <w:pStyle w:val="Listeavsnitt"/>
        <w:numPr>
          <w:ilvl w:val="0"/>
          <w:numId w:val="16"/>
        </w:numPr>
      </w:pPr>
      <w:r w:rsidRPr="00370C7B">
        <w:t>Tilbakemelding til den enkelte utøver gjøres kun hvis utøveren viser d</w:t>
      </w:r>
      <w:r w:rsidR="004C268A">
        <w:t xml:space="preserve">årlig utøvelse over tid. </w:t>
      </w:r>
    </w:p>
    <w:p w14:paraId="402E2ACB" w14:textId="77777777" w:rsidR="005B6068" w:rsidRDefault="005B6068" w:rsidP="007546DF">
      <w:pPr>
        <w:pStyle w:val="Listeavsnitt"/>
        <w:numPr>
          <w:ilvl w:val="0"/>
          <w:numId w:val="16"/>
        </w:numPr>
      </w:pPr>
      <w:r>
        <w:t xml:space="preserve">Innenfor MTS er nøyaktighet og </w:t>
      </w:r>
      <w:r w:rsidR="004C268A">
        <w:t xml:space="preserve">fullstendighet det samme. </w:t>
      </w:r>
    </w:p>
    <w:p w14:paraId="462C863D" w14:textId="77777777" w:rsidR="007546DF" w:rsidRDefault="007546DF" w:rsidP="005B6068">
      <w:pPr>
        <w:ind w:left="360"/>
      </w:pPr>
    </w:p>
    <w:p w14:paraId="3526997E" w14:textId="77777777" w:rsidR="005B6068" w:rsidRPr="004C268A" w:rsidRDefault="009B1D88" w:rsidP="007546DF">
      <w:pPr>
        <w:pStyle w:val="Listeavsnitt"/>
        <w:numPr>
          <w:ilvl w:val="0"/>
          <w:numId w:val="14"/>
        </w:numPr>
      </w:pPr>
      <w:r>
        <w:t>Om kvalitetssikring, h</w:t>
      </w:r>
      <w:r w:rsidR="004C268A" w:rsidRPr="004C268A">
        <w:t>vilket utsagn er riktig?</w:t>
      </w:r>
    </w:p>
    <w:p w14:paraId="24DB4D9E" w14:textId="77777777" w:rsidR="007546DF" w:rsidRDefault="007546DF" w:rsidP="007546DF">
      <w:pPr>
        <w:pStyle w:val="Listeavsnitt"/>
        <w:ind w:left="360"/>
      </w:pPr>
    </w:p>
    <w:p w14:paraId="0C3D6DE2" w14:textId="77777777" w:rsidR="005B6068" w:rsidRDefault="005B6068" w:rsidP="007546DF">
      <w:pPr>
        <w:pStyle w:val="Listeavsnitt"/>
        <w:numPr>
          <w:ilvl w:val="0"/>
          <w:numId w:val="18"/>
        </w:numPr>
      </w:pPr>
      <w:r>
        <w:t>Alle sykehus som bruker MTS kan utføre kv</w:t>
      </w:r>
      <w:r w:rsidR="004C268A">
        <w:t xml:space="preserve">alitetssikring ved behov. </w:t>
      </w:r>
    </w:p>
    <w:p w14:paraId="2BAD3585" w14:textId="77777777" w:rsidR="005B6068" w:rsidRDefault="005B6068" w:rsidP="007546DF">
      <w:pPr>
        <w:pStyle w:val="Listeavsnitt"/>
        <w:numPr>
          <w:ilvl w:val="0"/>
          <w:numId w:val="18"/>
        </w:numPr>
      </w:pPr>
      <w:r>
        <w:t xml:space="preserve">Gjennomsnittlig tidsbruk pr </w:t>
      </w:r>
      <w:proofErr w:type="spellStart"/>
      <w:r>
        <w:t>triage</w:t>
      </w:r>
      <w:proofErr w:type="spellEnd"/>
      <w:r>
        <w:t xml:space="preserve"> ligger mellom </w:t>
      </w:r>
      <w:r w:rsidR="003D75B0">
        <w:t>20</w:t>
      </w:r>
      <w:r>
        <w:t xml:space="preserve"> og </w:t>
      </w:r>
      <w:r w:rsidR="004C268A">
        <w:t>50 sekunder.</w:t>
      </w:r>
    </w:p>
    <w:p w14:paraId="2EEAEE8F" w14:textId="77777777" w:rsidR="004C268A" w:rsidRDefault="004C268A" w:rsidP="004C268A">
      <w:pPr>
        <w:pStyle w:val="Listeavsnitt"/>
        <w:numPr>
          <w:ilvl w:val="0"/>
          <w:numId w:val="18"/>
        </w:numPr>
      </w:pPr>
      <w:r>
        <w:lastRenderedPageBreak/>
        <w:t xml:space="preserve">Det er vist at det er stor sammenheng med grad nøyaktighet og elektronisk </w:t>
      </w:r>
      <w:proofErr w:type="spellStart"/>
      <w:r>
        <w:t>triagedokumentasjon</w:t>
      </w:r>
      <w:proofErr w:type="spellEnd"/>
      <w:r>
        <w:t>.</w:t>
      </w:r>
    </w:p>
    <w:p w14:paraId="05CEA31E" w14:textId="77777777" w:rsidR="005B6068" w:rsidRDefault="005B6068" w:rsidP="007546DF">
      <w:pPr>
        <w:pStyle w:val="Listeavsnitt"/>
        <w:numPr>
          <w:ilvl w:val="0"/>
          <w:numId w:val="18"/>
        </w:numPr>
      </w:pPr>
      <w:r>
        <w:t>Utøver kan unnlate ytterligere vitale parameter dersom pasientens puls er</w:t>
      </w:r>
      <w:r w:rsidR="004C268A">
        <w:t xml:space="preserve"> normal, for å spare tid.</w:t>
      </w:r>
    </w:p>
    <w:p w14:paraId="63546E18" w14:textId="77777777" w:rsidR="005B6068" w:rsidRDefault="005B6068" w:rsidP="007546DF">
      <w:pPr>
        <w:pStyle w:val="Listeavsnitt"/>
        <w:numPr>
          <w:ilvl w:val="0"/>
          <w:numId w:val="18"/>
        </w:numPr>
      </w:pPr>
      <w:r w:rsidRPr="00370C7B">
        <w:t>Man trenger kun å kvalitetssikre de utøver</w:t>
      </w:r>
      <w:r w:rsidR="004C268A">
        <w:t xml:space="preserve">ne som har lite erfaring. </w:t>
      </w:r>
    </w:p>
    <w:p w14:paraId="39107166" w14:textId="77777777" w:rsidR="007546DF" w:rsidRDefault="007546DF" w:rsidP="007546DF">
      <w:pPr>
        <w:pStyle w:val="Listeavsnitt"/>
      </w:pPr>
    </w:p>
    <w:p w14:paraId="46DB385C" w14:textId="77777777" w:rsidR="007546DF" w:rsidRDefault="007546DF" w:rsidP="007546DF">
      <w:pPr>
        <w:pStyle w:val="Listeavsnitt"/>
      </w:pPr>
    </w:p>
    <w:p w14:paraId="630E073F" w14:textId="77777777" w:rsidR="005B6068" w:rsidRPr="004C268A" w:rsidRDefault="003A191E" w:rsidP="007546DF">
      <w:pPr>
        <w:pStyle w:val="Listeavsnitt"/>
        <w:numPr>
          <w:ilvl w:val="0"/>
          <w:numId w:val="14"/>
        </w:numPr>
      </w:pPr>
      <w:r>
        <w:t xml:space="preserve">Om </w:t>
      </w:r>
      <w:proofErr w:type="spellStart"/>
      <w:r>
        <w:t>triagemetoden</w:t>
      </w:r>
      <w:proofErr w:type="spellEnd"/>
      <w:r>
        <w:t>, h</w:t>
      </w:r>
      <w:r w:rsidR="004C268A" w:rsidRPr="004C268A">
        <w:t>vilket utsagn er feil?</w:t>
      </w:r>
    </w:p>
    <w:p w14:paraId="2C38F652" w14:textId="77777777" w:rsidR="005B6068" w:rsidRPr="005B6068" w:rsidRDefault="005B6068" w:rsidP="005B6068">
      <w:pPr>
        <w:numPr>
          <w:ilvl w:val="0"/>
          <w:numId w:val="5"/>
        </w:numPr>
        <w:contextualSpacing/>
      </w:pPr>
      <w:proofErr w:type="spellStart"/>
      <w:r w:rsidRPr="005B6068">
        <w:t>Triage</w:t>
      </w:r>
      <w:proofErr w:type="spellEnd"/>
      <w:r w:rsidRPr="005B6068">
        <w:t xml:space="preserve"> er et system for klinisk risikostyring som blir brukt i akuttmedisin. </w:t>
      </w:r>
    </w:p>
    <w:p w14:paraId="204E79FD" w14:textId="77777777" w:rsidR="007E4294" w:rsidRDefault="007E4294" w:rsidP="007E4294">
      <w:pPr>
        <w:numPr>
          <w:ilvl w:val="0"/>
          <w:numId w:val="5"/>
        </w:numPr>
        <w:contextualSpacing/>
      </w:pPr>
      <w:r w:rsidRPr="005B6068">
        <w:t xml:space="preserve">Det er </w:t>
      </w:r>
      <w:r>
        <w:t>en</w:t>
      </w:r>
      <w:r w:rsidRPr="005B6068">
        <w:t xml:space="preserve"> klar sammenheng mellom diagnose og klinisk prioritet.</w:t>
      </w:r>
    </w:p>
    <w:p w14:paraId="7DAA9C59" w14:textId="77777777" w:rsidR="005B6068" w:rsidRPr="005B6068" w:rsidRDefault="005B6068" w:rsidP="005B6068">
      <w:pPr>
        <w:numPr>
          <w:ilvl w:val="0"/>
          <w:numId w:val="5"/>
        </w:numPr>
        <w:contextualSpacing/>
      </w:pPr>
      <w:proofErr w:type="spellStart"/>
      <w:r w:rsidRPr="005B6068">
        <w:t>Triage</w:t>
      </w:r>
      <w:proofErr w:type="spellEnd"/>
      <w:r w:rsidRPr="005B6068">
        <w:t xml:space="preserve"> er </w:t>
      </w:r>
      <w:r w:rsidR="007E4294">
        <w:t>ikke ment for å bedømme om pasienten hører hjemme her eller hos fastlege</w:t>
      </w:r>
    </w:p>
    <w:p w14:paraId="153D0070" w14:textId="77777777" w:rsidR="005B6068" w:rsidRPr="005B6068" w:rsidRDefault="005B6068" w:rsidP="005B6068">
      <w:pPr>
        <w:numPr>
          <w:ilvl w:val="0"/>
          <w:numId w:val="5"/>
        </w:numPr>
        <w:contextualSpacing/>
      </w:pPr>
      <w:proofErr w:type="spellStart"/>
      <w:r w:rsidRPr="005B6068">
        <w:t>Triage</w:t>
      </w:r>
      <w:proofErr w:type="spellEnd"/>
      <w:r w:rsidRPr="005B6068">
        <w:t xml:space="preserve"> blir brukt til å fastsette pasientens hastegrad.</w:t>
      </w:r>
    </w:p>
    <w:p w14:paraId="60469723" w14:textId="77777777" w:rsidR="005B6068" w:rsidRPr="005B6068" w:rsidRDefault="005B6068" w:rsidP="005B6068">
      <w:pPr>
        <w:numPr>
          <w:ilvl w:val="0"/>
          <w:numId w:val="5"/>
        </w:numPr>
        <w:contextualSpacing/>
      </w:pPr>
      <w:r w:rsidRPr="005B6068">
        <w:t xml:space="preserve">Målet med </w:t>
      </w:r>
      <w:proofErr w:type="spellStart"/>
      <w:r w:rsidRPr="005B6068">
        <w:t>triage</w:t>
      </w:r>
      <w:proofErr w:type="spellEnd"/>
      <w:r w:rsidRPr="005B6068">
        <w:t xml:space="preserve"> er å hjelpe til med den kliniske organiseringen av den enkelte pasient og med organiseringen av avdelingen.</w:t>
      </w:r>
    </w:p>
    <w:p w14:paraId="0F20FA60" w14:textId="77777777" w:rsidR="007546DF" w:rsidRPr="005B6068" w:rsidRDefault="007546DF" w:rsidP="007546DF">
      <w:pPr>
        <w:ind w:left="720"/>
        <w:contextualSpacing/>
      </w:pPr>
    </w:p>
    <w:p w14:paraId="7F31F47C" w14:textId="77777777" w:rsidR="005B6068" w:rsidRPr="004C268A" w:rsidRDefault="003A191E" w:rsidP="007546DF">
      <w:pPr>
        <w:pStyle w:val="Listeavsnitt"/>
        <w:numPr>
          <w:ilvl w:val="0"/>
          <w:numId w:val="14"/>
        </w:numPr>
      </w:pPr>
      <w:r>
        <w:t xml:space="preserve">Om </w:t>
      </w:r>
      <w:proofErr w:type="spellStart"/>
      <w:r>
        <w:t>triagemetoden</w:t>
      </w:r>
      <w:proofErr w:type="spellEnd"/>
      <w:r>
        <w:t>, h</w:t>
      </w:r>
      <w:r w:rsidR="004C268A" w:rsidRPr="004C268A">
        <w:t>vilket utsagn er feil?</w:t>
      </w:r>
    </w:p>
    <w:p w14:paraId="3A7D416B" w14:textId="77777777" w:rsidR="005B6068" w:rsidRPr="005B6068" w:rsidRDefault="005B6068" w:rsidP="005B6068">
      <w:pPr>
        <w:numPr>
          <w:ilvl w:val="0"/>
          <w:numId w:val="6"/>
        </w:numPr>
        <w:contextualSpacing/>
      </w:pPr>
      <w:r w:rsidRPr="005B6068">
        <w:t>Tegn og symptomer som skiller mellom de ulike hastegradene, kalles diskriminator.</w:t>
      </w:r>
    </w:p>
    <w:p w14:paraId="72436FD3" w14:textId="77777777" w:rsidR="005B6068" w:rsidRPr="005B6068" w:rsidRDefault="005B6068" w:rsidP="005B6068">
      <w:pPr>
        <w:numPr>
          <w:ilvl w:val="0"/>
          <w:numId w:val="6"/>
        </w:numPr>
        <w:contextualSpacing/>
      </w:pPr>
      <w:r w:rsidRPr="005B6068">
        <w:t>Kontaktårsaken er organisert i ulike flytskjemaer.</w:t>
      </w:r>
    </w:p>
    <w:p w14:paraId="2025D635" w14:textId="77777777" w:rsidR="005B6068" w:rsidRPr="005B6068" w:rsidRDefault="005B6068" w:rsidP="005B6068">
      <w:pPr>
        <w:numPr>
          <w:ilvl w:val="0"/>
          <w:numId w:val="6"/>
        </w:numPr>
        <w:contextualSpacing/>
      </w:pPr>
      <w:r w:rsidRPr="005B6068">
        <w:t>Diskriminatorer som indikerer høy hastegrad skal utelukkes først.</w:t>
      </w:r>
    </w:p>
    <w:p w14:paraId="66978019" w14:textId="77777777" w:rsidR="005B6068" w:rsidRPr="005B6068" w:rsidRDefault="005B6068" w:rsidP="005B6068">
      <w:pPr>
        <w:numPr>
          <w:ilvl w:val="0"/>
          <w:numId w:val="6"/>
        </w:numPr>
        <w:contextualSpacing/>
      </w:pPr>
      <w:r w:rsidRPr="005B6068">
        <w:t xml:space="preserve">Den kliniske organiseringen </w:t>
      </w:r>
      <w:r w:rsidR="00BB75E7">
        <w:t>overst</w:t>
      </w:r>
      <w:r w:rsidR="004C268A">
        <w:t xml:space="preserve">yrer hastegraden i </w:t>
      </w:r>
      <w:proofErr w:type="spellStart"/>
      <w:r w:rsidR="004C268A">
        <w:t>triage</w:t>
      </w:r>
      <w:proofErr w:type="spellEnd"/>
      <w:r w:rsidR="004C268A">
        <w:t xml:space="preserve"> </w:t>
      </w:r>
    </w:p>
    <w:p w14:paraId="5D1A3EE9" w14:textId="77777777" w:rsidR="005B6068" w:rsidRDefault="005B6068" w:rsidP="005B6068">
      <w:pPr>
        <w:numPr>
          <w:ilvl w:val="0"/>
          <w:numId w:val="6"/>
        </w:numPr>
        <w:contextualSpacing/>
      </w:pPr>
      <w:r w:rsidRPr="005B6068">
        <w:t xml:space="preserve">Ventetidene blir fastsatt lokalt, og spesielt de laveste hastegradene er like mye påvirket av politiske hensyn som av medisinske. </w:t>
      </w:r>
    </w:p>
    <w:p w14:paraId="52EC45D6" w14:textId="77777777" w:rsidR="007546DF" w:rsidRPr="005B6068" w:rsidRDefault="007546DF" w:rsidP="007546DF">
      <w:pPr>
        <w:ind w:left="720"/>
        <w:contextualSpacing/>
      </w:pPr>
    </w:p>
    <w:p w14:paraId="4D4010BD" w14:textId="77777777" w:rsidR="005B6068" w:rsidRPr="004C268A" w:rsidRDefault="004C268A" w:rsidP="007546DF">
      <w:pPr>
        <w:pStyle w:val="Listeavsnitt"/>
        <w:numPr>
          <w:ilvl w:val="0"/>
          <w:numId w:val="14"/>
        </w:numPr>
      </w:pPr>
      <w:r w:rsidRPr="004C268A">
        <w:t>Hvilket utsagn er riktig</w:t>
      </w:r>
      <w:r w:rsidR="003A191E">
        <w:t xml:space="preserve"> om </w:t>
      </w:r>
      <w:proofErr w:type="spellStart"/>
      <w:r w:rsidR="003A191E">
        <w:t>telefontriage</w:t>
      </w:r>
      <w:proofErr w:type="spellEnd"/>
      <w:r w:rsidRPr="004C268A">
        <w:t>?</w:t>
      </w:r>
    </w:p>
    <w:p w14:paraId="2DCEEF03" w14:textId="77777777" w:rsidR="005B6068" w:rsidRPr="005B6068" w:rsidRDefault="002176B9" w:rsidP="005B6068">
      <w:pPr>
        <w:numPr>
          <w:ilvl w:val="0"/>
          <w:numId w:val="7"/>
        </w:numPr>
        <w:contextualSpacing/>
      </w:pPr>
      <w:r>
        <w:t xml:space="preserve">Målet med </w:t>
      </w:r>
      <w:proofErr w:type="spellStart"/>
      <w:r>
        <w:t>telefontriage</w:t>
      </w:r>
      <w:proofErr w:type="spellEnd"/>
      <w:r w:rsidR="005B6068" w:rsidRPr="005B6068">
        <w:t xml:space="preserve"> er å finne mest mulig riktig diagnose</w:t>
      </w:r>
      <w:r w:rsidR="004C268A">
        <w:t xml:space="preserve"> </w:t>
      </w:r>
    </w:p>
    <w:p w14:paraId="76B42373" w14:textId="77777777" w:rsidR="005B6068" w:rsidRPr="005B6068" w:rsidRDefault="005B6068" w:rsidP="005B6068">
      <w:pPr>
        <w:numPr>
          <w:ilvl w:val="0"/>
          <w:numId w:val="7"/>
        </w:numPr>
        <w:contextualSpacing/>
      </w:pPr>
      <w:r w:rsidRPr="005B6068">
        <w:t>Tids</w:t>
      </w:r>
      <w:r w:rsidR="002176B9">
        <w:t>angivelsene i TTA (</w:t>
      </w:r>
      <w:proofErr w:type="spellStart"/>
      <w:r w:rsidR="002176B9">
        <w:t>Telefontriage</w:t>
      </w:r>
      <w:proofErr w:type="spellEnd"/>
      <w:r w:rsidRPr="005B6068">
        <w:t>) beskriver maksimal tid før legetilsyn</w:t>
      </w:r>
    </w:p>
    <w:p w14:paraId="77C0D90D" w14:textId="77777777" w:rsidR="005B6068" w:rsidRPr="005B6068" w:rsidRDefault="002176B9" w:rsidP="005B6068">
      <w:pPr>
        <w:numPr>
          <w:ilvl w:val="0"/>
          <w:numId w:val="7"/>
        </w:numPr>
        <w:contextualSpacing/>
      </w:pPr>
      <w:r>
        <w:t xml:space="preserve">I </w:t>
      </w:r>
      <w:proofErr w:type="spellStart"/>
      <w:r>
        <w:t>telefontriage</w:t>
      </w:r>
      <w:proofErr w:type="spellEnd"/>
      <w:r w:rsidR="005B6068" w:rsidRPr="005B6068">
        <w:t xml:space="preserve"> bør man innhente pasientens fullstendige anamnese</w:t>
      </w:r>
    </w:p>
    <w:p w14:paraId="3C53C5AD" w14:textId="77777777" w:rsidR="005B6068" w:rsidRPr="005B6068" w:rsidRDefault="002176B9" w:rsidP="005B6068">
      <w:pPr>
        <w:numPr>
          <w:ilvl w:val="0"/>
          <w:numId w:val="7"/>
        </w:numPr>
        <w:contextualSpacing/>
      </w:pPr>
      <w:proofErr w:type="spellStart"/>
      <w:r>
        <w:t>Telefontriage</w:t>
      </w:r>
      <w:proofErr w:type="spellEnd"/>
      <w:r w:rsidR="005B6068" w:rsidRPr="005B6068">
        <w:t xml:space="preserve"> er en beslutningsprosess for å finne klinisk hastegrad basert på kontaktårsak</w:t>
      </w:r>
    </w:p>
    <w:p w14:paraId="74D364B9" w14:textId="77777777" w:rsidR="005B6068" w:rsidRPr="005B6068" w:rsidRDefault="005B6068" w:rsidP="005B6068">
      <w:pPr>
        <w:numPr>
          <w:ilvl w:val="0"/>
          <w:numId w:val="7"/>
        </w:numPr>
        <w:contextualSpacing/>
      </w:pPr>
      <w:r w:rsidRPr="005B6068">
        <w:t xml:space="preserve">Er man i tvil om hvilken hastegrad man skal velge bør man velge den laveste hastegraden, men be pasienten ha lav terskel for </w:t>
      </w:r>
      <w:proofErr w:type="spellStart"/>
      <w:r w:rsidRPr="005B6068">
        <w:t>rekontakt</w:t>
      </w:r>
      <w:proofErr w:type="spellEnd"/>
      <w:r w:rsidRPr="005B6068">
        <w:t xml:space="preserve"> ved forverring</w:t>
      </w:r>
    </w:p>
    <w:p w14:paraId="6CCBF61B" w14:textId="77777777" w:rsidR="007546DF" w:rsidRDefault="007546DF" w:rsidP="005B6068"/>
    <w:p w14:paraId="67AD4F09" w14:textId="77777777" w:rsidR="005B6068" w:rsidRPr="004C268A" w:rsidRDefault="004C268A" w:rsidP="002176B9">
      <w:pPr>
        <w:pStyle w:val="Listeavsnitt"/>
        <w:numPr>
          <w:ilvl w:val="0"/>
          <w:numId w:val="14"/>
        </w:numPr>
      </w:pPr>
      <w:r w:rsidRPr="004C268A">
        <w:t>Hvilket utsagn er riktig</w:t>
      </w:r>
      <w:r w:rsidR="003A191E">
        <w:t xml:space="preserve"> om </w:t>
      </w:r>
      <w:proofErr w:type="spellStart"/>
      <w:r w:rsidR="003A191E">
        <w:t>telefontriage</w:t>
      </w:r>
      <w:proofErr w:type="spellEnd"/>
      <w:r w:rsidRPr="004C268A">
        <w:t>?</w:t>
      </w:r>
    </w:p>
    <w:p w14:paraId="7EBDF564" w14:textId="77777777" w:rsidR="005B6068" w:rsidRPr="005B6068" w:rsidRDefault="008100C7" w:rsidP="005B6068">
      <w:pPr>
        <w:numPr>
          <w:ilvl w:val="0"/>
          <w:numId w:val="8"/>
        </w:numPr>
        <w:contextualSpacing/>
      </w:pPr>
      <w:r>
        <w:t>Pasienter som får hastegrad «behandling nå» bør ta drosje til fastlege</w:t>
      </w:r>
    </w:p>
    <w:p w14:paraId="587BF776" w14:textId="77777777" w:rsidR="005B6068" w:rsidRDefault="00D605FC" w:rsidP="00D605FC">
      <w:pPr>
        <w:numPr>
          <w:ilvl w:val="0"/>
          <w:numId w:val="8"/>
        </w:numPr>
        <w:contextualSpacing/>
      </w:pPr>
      <w:r>
        <w:t>Man bør foreta en kartlegging lokalt for å bli enige om hvor pasienten bør henvises basert på hastegrad</w:t>
      </w:r>
    </w:p>
    <w:p w14:paraId="26D146B5" w14:textId="77777777" w:rsidR="00D605FC" w:rsidRPr="005B6068" w:rsidRDefault="00D605FC" w:rsidP="00D605FC">
      <w:pPr>
        <w:numPr>
          <w:ilvl w:val="0"/>
          <w:numId w:val="8"/>
        </w:numPr>
        <w:contextualSpacing/>
      </w:pPr>
      <w:r>
        <w:t>For å avgjøre hastegrad per telefon starter man med de minst alvorlige diskriminatorene</w:t>
      </w:r>
    </w:p>
    <w:p w14:paraId="45924341" w14:textId="77777777" w:rsidR="005B6068" w:rsidRPr="005B6068" w:rsidRDefault="00D605FC" w:rsidP="005B6068">
      <w:pPr>
        <w:numPr>
          <w:ilvl w:val="0"/>
          <w:numId w:val="8"/>
        </w:numPr>
        <w:contextualSpacing/>
      </w:pPr>
      <w:r>
        <w:t xml:space="preserve">Alle diskriminatorer som finnes i </w:t>
      </w:r>
      <w:proofErr w:type="spellStart"/>
      <w:r>
        <w:t>oppmøtetriage</w:t>
      </w:r>
      <w:proofErr w:type="spellEnd"/>
      <w:r>
        <w:t xml:space="preserve"> finnes også i </w:t>
      </w:r>
      <w:proofErr w:type="spellStart"/>
      <w:r>
        <w:t>telefontriage</w:t>
      </w:r>
      <w:proofErr w:type="spellEnd"/>
    </w:p>
    <w:p w14:paraId="172AE29E" w14:textId="77777777" w:rsidR="005B6068" w:rsidRDefault="00D605FC" w:rsidP="005B6068">
      <w:pPr>
        <w:numPr>
          <w:ilvl w:val="0"/>
          <w:numId w:val="8"/>
        </w:numPr>
        <w:contextualSpacing/>
      </w:pPr>
      <w:r>
        <w:t xml:space="preserve">Utøvere av </w:t>
      </w:r>
      <w:proofErr w:type="spellStart"/>
      <w:r>
        <w:t>telefontriage</w:t>
      </w:r>
      <w:proofErr w:type="spellEnd"/>
      <w:r>
        <w:t xml:space="preserve"> trenger ikke å være så erfarne som utøvere av oppmøtetriage</w:t>
      </w:r>
    </w:p>
    <w:p w14:paraId="63447E3E" w14:textId="77777777" w:rsidR="007546DF" w:rsidRPr="005B6068" w:rsidRDefault="007546DF" w:rsidP="007546DF">
      <w:pPr>
        <w:ind w:left="720"/>
        <w:contextualSpacing/>
      </w:pPr>
    </w:p>
    <w:p w14:paraId="55AC0F3A" w14:textId="77777777" w:rsidR="005B6068" w:rsidRPr="004C268A" w:rsidRDefault="009B1D88" w:rsidP="007546DF">
      <w:pPr>
        <w:pStyle w:val="Listeavsnitt"/>
        <w:numPr>
          <w:ilvl w:val="0"/>
          <w:numId w:val="14"/>
        </w:numPr>
        <w:spacing w:after="0" w:line="240" w:lineRule="auto"/>
      </w:pPr>
      <w:r>
        <w:t>Om smerte, h</w:t>
      </w:r>
      <w:r w:rsidR="004C268A" w:rsidRPr="004C268A">
        <w:t>vilket utsagn er feil?</w:t>
      </w:r>
    </w:p>
    <w:p w14:paraId="44D103D4" w14:textId="77777777" w:rsidR="007546DF" w:rsidRPr="007546DF" w:rsidRDefault="007546DF" w:rsidP="007546DF">
      <w:pPr>
        <w:pStyle w:val="Listeavsnitt"/>
        <w:spacing w:after="0" w:line="240" w:lineRule="auto"/>
        <w:ind w:left="360"/>
      </w:pPr>
    </w:p>
    <w:p w14:paraId="218CBB1A" w14:textId="77777777" w:rsidR="005B6068" w:rsidRDefault="005B6068" w:rsidP="005B6068">
      <w:pPr>
        <w:pStyle w:val="Listeavsnitt"/>
        <w:numPr>
          <w:ilvl w:val="0"/>
          <w:numId w:val="10"/>
        </w:numPr>
        <w:spacing w:after="0" w:line="240" w:lineRule="auto"/>
      </w:pPr>
      <w:r>
        <w:lastRenderedPageBreak/>
        <w:t>Graden av pasientens smerte påvirker hastegraden</w:t>
      </w:r>
    </w:p>
    <w:p w14:paraId="2EF29B2E" w14:textId="77777777" w:rsidR="004C268A" w:rsidRDefault="005B6068" w:rsidP="005B6068">
      <w:pPr>
        <w:pStyle w:val="Listeavsnitt"/>
        <w:numPr>
          <w:ilvl w:val="0"/>
          <w:numId w:val="10"/>
        </w:numPr>
        <w:spacing w:after="0" w:line="240" w:lineRule="auto"/>
      </w:pPr>
      <w:r>
        <w:t>Kun et fåtall av pasienter som k</w:t>
      </w:r>
      <w:r w:rsidR="004C268A">
        <w:t>ommer til akuttmottak/legevakt</w:t>
      </w:r>
      <w:r>
        <w:t xml:space="preserve">, har smerter i større eller mindre grad </w:t>
      </w:r>
    </w:p>
    <w:p w14:paraId="2C37F92C" w14:textId="77777777" w:rsidR="005B6068" w:rsidRDefault="005B6068" w:rsidP="005B6068">
      <w:pPr>
        <w:pStyle w:val="Listeavsnitt"/>
        <w:numPr>
          <w:ilvl w:val="0"/>
          <w:numId w:val="10"/>
        </w:numPr>
        <w:spacing w:after="0" w:line="240" w:lineRule="auto"/>
      </w:pPr>
      <w:r>
        <w:t xml:space="preserve">Smertevurdering inngår som fast element i Manchester </w:t>
      </w:r>
      <w:proofErr w:type="spellStart"/>
      <w:r>
        <w:t>Triage</w:t>
      </w:r>
      <w:proofErr w:type="spellEnd"/>
      <w:r>
        <w:t>- metoden</w:t>
      </w:r>
    </w:p>
    <w:p w14:paraId="7A5ECF11" w14:textId="77777777" w:rsidR="005B6068" w:rsidRDefault="005B6068" w:rsidP="005B6068">
      <w:pPr>
        <w:pStyle w:val="Listeavsnitt"/>
        <w:numPr>
          <w:ilvl w:val="0"/>
          <w:numId w:val="10"/>
        </w:numPr>
        <w:spacing w:after="0" w:line="240" w:lineRule="auto"/>
      </w:pPr>
      <w:r>
        <w:t>Smertevu</w:t>
      </w:r>
      <w:r w:rsidR="004C268A">
        <w:t>rdering i akuttmottak/legevakt</w:t>
      </w:r>
      <w:r>
        <w:t xml:space="preserve"> kan være vanskelig da pasienter kan angi sterke smerter for å få raskere behandling, eller underrapportere smerter for å unngå behandling</w:t>
      </w:r>
    </w:p>
    <w:p w14:paraId="223AC753" w14:textId="77777777" w:rsidR="007546DF" w:rsidRDefault="005B6068" w:rsidP="007546DF">
      <w:pPr>
        <w:pStyle w:val="Listeavsnitt"/>
        <w:numPr>
          <w:ilvl w:val="0"/>
          <w:numId w:val="10"/>
        </w:numPr>
        <w:spacing w:after="0" w:line="240" w:lineRule="auto"/>
      </w:pPr>
      <w:r>
        <w:t xml:space="preserve">Det er urealistisk å forvente at det bare er pasientens subjektive smerteopplevelse som skal vurderes i </w:t>
      </w:r>
      <w:proofErr w:type="spellStart"/>
      <w:r>
        <w:t>triageprosessen</w:t>
      </w:r>
      <w:proofErr w:type="spellEnd"/>
    </w:p>
    <w:p w14:paraId="43FD7047" w14:textId="77777777" w:rsidR="007546DF" w:rsidRDefault="007546DF" w:rsidP="007546DF">
      <w:pPr>
        <w:pStyle w:val="Listeavsnitt"/>
        <w:spacing w:after="0" w:line="240" w:lineRule="auto"/>
      </w:pPr>
    </w:p>
    <w:p w14:paraId="6CC92550" w14:textId="77777777" w:rsidR="007546DF" w:rsidRDefault="007546DF" w:rsidP="007546DF">
      <w:pPr>
        <w:pStyle w:val="Listeavsnitt"/>
        <w:spacing w:after="0" w:line="240" w:lineRule="auto"/>
      </w:pPr>
    </w:p>
    <w:p w14:paraId="7BA95FE0" w14:textId="77777777" w:rsidR="005B6068" w:rsidRPr="004C268A" w:rsidRDefault="009B1D88" w:rsidP="007546DF">
      <w:pPr>
        <w:pStyle w:val="Listeavsnitt"/>
        <w:numPr>
          <w:ilvl w:val="0"/>
          <w:numId w:val="14"/>
        </w:numPr>
        <w:spacing w:after="0" w:line="240" w:lineRule="auto"/>
      </w:pPr>
      <w:r>
        <w:t>Om smerte, h</w:t>
      </w:r>
      <w:r w:rsidR="004C268A" w:rsidRPr="004C268A">
        <w:t>vilket utsagn er feil?</w:t>
      </w:r>
    </w:p>
    <w:p w14:paraId="2BD01148" w14:textId="77777777" w:rsidR="007546DF" w:rsidRPr="007546DF" w:rsidRDefault="007546DF" w:rsidP="007546DF">
      <w:pPr>
        <w:pStyle w:val="Listeavsnitt"/>
        <w:spacing w:after="0" w:line="240" w:lineRule="auto"/>
        <w:ind w:left="360"/>
      </w:pPr>
    </w:p>
    <w:p w14:paraId="6833C933" w14:textId="77777777" w:rsidR="005B6068" w:rsidRDefault="005B6068" w:rsidP="007546DF">
      <w:pPr>
        <w:pStyle w:val="Listeavsnitt"/>
        <w:numPr>
          <w:ilvl w:val="0"/>
          <w:numId w:val="21"/>
        </w:numPr>
        <w:spacing w:after="0" w:line="240" w:lineRule="auto"/>
      </w:pPr>
      <w:r>
        <w:t>Det finnes tre hovedtyper av verktøy for smertevurdering: verbale smerteskalaer, visuelt analoge skalaer og verktøy for smerteatferd</w:t>
      </w:r>
    </w:p>
    <w:p w14:paraId="25BAA5C3" w14:textId="77777777" w:rsidR="005B6068" w:rsidRDefault="005B6068" w:rsidP="007546DF">
      <w:pPr>
        <w:pStyle w:val="Listeavsnitt"/>
        <w:numPr>
          <w:ilvl w:val="0"/>
          <w:numId w:val="21"/>
        </w:numPr>
        <w:spacing w:after="0" w:line="240" w:lineRule="auto"/>
      </w:pPr>
      <w:r>
        <w:t>En ulempe med bruk av verbale skalaer er at et enkelt ord fra en begrenset liste kanskje ikke gjenspeiler den smerten pasienten opplever</w:t>
      </w:r>
    </w:p>
    <w:p w14:paraId="0475E377" w14:textId="77777777" w:rsidR="005B6068" w:rsidRDefault="005B6068" w:rsidP="007546DF">
      <w:pPr>
        <w:pStyle w:val="Listeavsnitt"/>
        <w:numPr>
          <w:ilvl w:val="0"/>
          <w:numId w:val="21"/>
        </w:numPr>
        <w:spacing w:after="0" w:line="240" w:lineRule="auto"/>
      </w:pPr>
      <w:r>
        <w:t>Det er sammenheng mellom høyt nivå av engstelse og høy smertescore</w:t>
      </w:r>
    </w:p>
    <w:p w14:paraId="39A3F37E" w14:textId="77777777" w:rsidR="005B6068" w:rsidRDefault="005B6068" w:rsidP="007546DF">
      <w:pPr>
        <w:pStyle w:val="Listeavsnitt"/>
        <w:numPr>
          <w:ilvl w:val="0"/>
          <w:numId w:val="21"/>
        </w:numPr>
        <w:spacing w:after="0" w:line="240" w:lineRule="auto"/>
      </w:pPr>
      <w:r>
        <w:t>Smerteadferd e</w:t>
      </w:r>
      <w:r w:rsidR="004C268A">
        <w:t>r lik uavhengig av kultur</w:t>
      </w:r>
    </w:p>
    <w:p w14:paraId="61C10981" w14:textId="77777777" w:rsidR="005B6068" w:rsidRDefault="005B6068" w:rsidP="007546DF">
      <w:pPr>
        <w:pStyle w:val="Listeavsnitt"/>
        <w:numPr>
          <w:ilvl w:val="0"/>
          <w:numId w:val="21"/>
        </w:numPr>
        <w:spacing w:after="0" w:line="240" w:lineRule="auto"/>
      </w:pPr>
      <w:r>
        <w:t xml:space="preserve">Smertestigen er et veletablert verktøy som virker å være mer anvendelig i akuttmedisin enn mange andre verktøy </w:t>
      </w:r>
    </w:p>
    <w:p w14:paraId="459686CF" w14:textId="77777777" w:rsidR="007546DF" w:rsidRDefault="007546DF" w:rsidP="007546DF">
      <w:pPr>
        <w:pStyle w:val="Listeavsnitt"/>
        <w:spacing w:after="0" w:line="240" w:lineRule="auto"/>
      </w:pPr>
    </w:p>
    <w:p w14:paraId="3ABE9116" w14:textId="77777777" w:rsidR="007546DF" w:rsidRDefault="007546DF" w:rsidP="007546DF">
      <w:pPr>
        <w:pStyle w:val="Listeavsnitt"/>
        <w:spacing w:after="0" w:line="240" w:lineRule="auto"/>
      </w:pPr>
    </w:p>
    <w:p w14:paraId="3BD0C352" w14:textId="77777777" w:rsidR="005B6068" w:rsidRPr="004C268A" w:rsidRDefault="004C268A" w:rsidP="007546DF">
      <w:pPr>
        <w:pStyle w:val="Listeavsnitt"/>
        <w:numPr>
          <w:ilvl w:val="0"/>
          <w:numId w:val="14"/>
        </w:numPr>
      </w:pPr>
      <w:r w:rsidRPr="004C268A">
        <w:t>Hvilket utsagn er feil</w:t>
      </w:r>
      <w:r w:rsidR="003A191E">
        <w:t xml:space="preserve"> om pasienthåndtering</w:t>
      </w:r>
      <w:r w:rsidRPr="004C268A">
        <w:t>?</w:t>
      </w:r>
    </w:p>
    <w:p w14:paraId="52E201D2" w14:textId="77777777" w:rsidR="007546DF" w:rsidRPr="007546DF" w:rsidRDefault="007546DF" w:rsidP="007546DF">
      <w:pPr>
        <w:pStyle w:val="Listeavsnitt"/>
        <w:ind w:left="360"/>
      </w:pPr>
    </w:p>
    <w:p w14:paraId="436CB7BF" w14:textId="77777777" w:rsidR="005B6068" w:rsidRPr="005B6068" w:rsidRDefault="005B6068" w:rsidP="007546DF">
      <w:pPr>
        <w:pStyle w:val="Listeavsnitt"/>
        <w:numPr>
          <w:ilvl w:val="0"/>
          <w:numId w:val="23"/>
        </w:numPr>
      </w:pPr>
      <w:r w:rsidRPr="005B6068">
        <w:t xml:space="preserve">Eldre pasienter kan bli forvirret eller desorientert i nye, ukjente omgivelser som akuttmottak/legevakt </w:t>
      </w:r>
    </w:p>
    <w:p w14:paraId="3CD1E7CA" w14:textId="77777777" w:rsidR="005B6068" w:rsidRPr="005B6068" w:rsidRDefault="005B6068" w:rsidP="007546DF">
      <w:pPr>
        <w:pStyle w:val="Listeavsnitt"/>
        <w:numPr>
          <w:ilvl w:val="0"/>
          <w:numId w:val="23"/>
        </w:numPr>
      </w:pPr>
      <w:r w:rsidRPr="005B6068">
        <w:t>Bråkete eller aggressive pasienter kan bli plassert på eget rom for å redusere forstyrrelse for andre pasienter</w:t>
      </w:r>
    </w:p>
    <w:p w14:paraId="5BB5FC35" w14:textId="77777777" w:rsidR="005B6068" w:rsidRPr="005B6068" w:rsidRDefault="005B6068" w:rsidP="007546DF">
      <w:pPr>
        <w:pStyle w:val="Listeavsnitt"/>
        <w:numPr>
          <w:ilvl w:val="0"/>
          <w:numId w:val="23"/>
        </w:numPr>
      </w:pPr>
      <w:r w:rsidRPr="005B6068">
        <w:t>Små barn prioriteres alltid foran andre pasienter med samme hastegrad</w:t>
      </w:r>
    </w:p>
    <w:p w14:paraId="6F99768F" w14:textId="77777777" w:rsidR="007546DF" w:rsidRDefault="005B6068" w:rsidP="007546DF">
      <w:pPr>
        <w:pStyle w:val="Listeavsnitt"/>
        <w:numPr>
          <w:ilvl w:val="0"/>
          <w:numId w:val="23"/>
        </w:numPr>
      </w:pPr>
      <w:r w:rsidRPr="005B6068">
        <w:t>Effekten av alkoholinntak kan gjøre pasientvurdering vanskelig</w:t>
      </w:r>
    </w:p>
    <w:p w14:paraId="6D664F12" w14:textId="77777777" w:rsidR="005B6068" w:rsidRDefault="005B6068" w:rsidP="007546DF">
      <w:pPr>
        <w:pStyle w:val="Listeavsnitt"/>
        <w:numPr>
          <w:ilvl w:val="0"/>
          <w:numId w:val="23"/>
        </w:numPr>
      </w:pPr>
      <w:r w:rsidRPr="005B6068">
        <w:t>Pasienter med dårlig syn eller hørsel kan få store vansker i ukjente omgivelser</w:t>
      </w:r>
    </w:p>
    <w:p w14:paraId="08F460F3" w14:textId="77777777" w:rsidR="007546DF" w:rsidRDefault="007546DF" w:rsidP="007546DF">
      <w:pPr>
        <w:pStyle w:val="Listeavsnitt"/>
      </w:pPr>
    </w:p>
    <w:p w14:paraId="2238040D" w14:textId="77777777" w:rsidR="007546DF" w:rsidRPr="005B6068" w:rsidRDefault="007546DF" w:rsidP="007546DF">
      <w:pPr>
        <w:pStyle w:val="Listeavsnitt"/>
      </w:pPr>
    </w:p>
    <w:p w14:paraId="5A001BEC" w14:textId="77777777" w:rsidR="005B6068" w:rsidRPr="004C268A" w:rsidRDefault="004C268A" w:rsidP="007546DF">
      <w:pPr>
        <w:pStyle w:val="Listeavsnitt"/>
        <w:numPr>
          <w:ilvl w:val="0"/>
          <w:numId w:val="14"/>
        </w:numPr>
      </w:pPr>
      <w:r w:rsidRPr="004C268A">
        <w:t>Hvilket utsagn er feil</w:t>
      </w:r>
      <w:r w:rsidR="003A191E">
        <w:t xml:space="preserve"> pasienthåndtering og </w:t>
      </w:r>
      <w:proofErr w:type="spellStart"/>
      <w:r w:rsidR="003A191E">
        <w:t>triage</w:t>
      </w:r>
      <w:proofErr w:type="spellEnd"/>
      <w:r w:rsidRPr="004C268A">
        <w:t>?</w:t>
      </w:r>
    </w:p>
    <w:p w14:paraId="513C0539" w14:textId="77777777" w:rsidR="007546DF" w:rsidRPr="007546DF" w:rsidRDefault="007546DF" w:rsidP="007546DF">
      <w:pPr>
        <w:pStyle w:val="Listeavsnitt"/>
        <w:ind w:left="360"/>
      </w:pPr>
    </w:p>
    <w:p w14:paraId="06A14968" w14:textId="77777777" w:rsidR="005B6068" w:rsidRPr="005B6068" w:rsidRDefault="005B6068" w:rsidP="007546DF">
      <w:pPr>
        <w:pStyle w:val="Listeavsnitt"/>
        <w:numPr>
          <w:ilvl w:val="0"/>
          <w:numId w:val="28"/>
        </w:numPr>
      </w:pPr>
      <w:r w:rsidRPr="005B6068">
        <w:t>Gjengangere/svingdørspasienter har en større sannsynlighet for utvikling av sykdom eller skade enn resten av befolkning</w:t>
      </w:r>
    </w:p>
    <w:p w14:paraId="7489CB42" w14:textId="77777777" w:rsidR="004C268A" w:rsidRPr="005B6068" w:rsidRDefault="004C268A" w:rsidP="004C268A">
      <w:pPr>
        <w:pStyle w:val="Listeavsnitt"/>
        <w:numPr>
          <w:ilvl w:val="0"/>
          <w:numId w:val="28"/>
        </w:numPr>
      </w:pPr>
      <w:proofErr w:type="spellStart"/>
      <w:r w:rsidRPr="005B6068">
        <w:t>Triagevurdering</w:t>
      </w:r>
      <w:proofErr w:type="spellEnd"/>
      <w:r w:rsidRPr="005B6068">
        <w:t xml:space="preserve"> er en statisk prosess og pasienten trenger ingen ny vurdering i påvente av legekonsultasjon</w:t>
      </w:r>
      <w:r>
        <w:t xml:space="preserve"> </w:t>
      </w:r>
    </w:p>
    <w:p w14:paraId="654790D2" w14:textId="77777777" w:rsidR="005B6068" w:rsidRPr="005B6068" w:rsidRDefault="005B6068" w:rsidP="007546DF">
      <w:pPr>
        <w:pStyle w:val="Listeavsnitt"/>
        <w:numPr>
          <w:ilvl w:val="0"/>
          <w:numId w:val="28"/>
        </w:numPr>
      </w:pPr>
      <w:proofErr w:type="spellStart"/>
      <w:r w:rsidRPr="005B6068">
        <w:t>Triageutøveren</w:t>
      </w:r>
      <w:proofErr w:type="spellEnd"/>
      <w:r w:rsidRPr="005B6068">
        <w:t xml:space="preserve"> bør jobbe effektiv og målrettet og unngå lange samtaler med pasienten og grundige anamneser</w:t>
      </w:r>
    </w:p>
    <w:p w14:paraId="058BAD39" w14:textId="77777777" w:rsidR="005B6068" w:rsidRPr="005B6068" w:rsidRDefault="005B6068" w:rsidP="007546DF">
      <w:pPr>
        <w:pStyle w:val="Listeavsnitt"/>
        <w:numPr>
          <w:ilvl w:val="0"/>
          <w:numId w:val="28"/>
        </w:numPr>
      </w:pPr>
      <w:r w:rsidRPr="005B6068">
        <w:t xml:space="preserve">Pasienter som </w:t>
      </w:r>
      <w:proofErr w:type="spellStart"/>
      <w:r w:rsidRPr="005B6068">
        <w:t>reinnlegges</w:t>
      </w:r>
      <w:proofErr w:type="spellEnd"/>
      <w:r w:rsidRPr="005B6068">
        <w:t xml:space="preserve"> neste dag bør gis en hastegrad basert på de aktuelle symptomene</w:t>
      </w:r>
    </w:p>
    <w:p w14:paraId="5A810A85" w14:textId="77777777" w:rsidR="007546DF" w:rsidRDefault="005B6068" w:rsidP="007546DF">
      <w:pPr>
        <w:pStyle w:val="Listeavsnitt"/>
        <w:numPr>
          <w:ilvl w:val="0"/>
          <w:numId w:val="28"/>
        </w:numPr>
        <w:tabs>
          <w:tab w:val="right" w:pos="9072"/>
        </w:tabs>
      </w:pPr>
      <w:r w:rsidRPr="005B6068">
        <w:t>På grunn av kommunikasjons- og forståelsesvansker kan små barn blir stresset og urolige</w:t>
      </w:r>
    </w:p>
    <w:p w14:paraId="237D6D9B" w14:textId="77777777" w:rsidR="005B6068" w:rsidRPr="005B6068" w:rsidRDefault="007546DF" w:rsidP="007546DF">
      <w:pPr>
        <w:tabs>
          <w:tab w:val="right" w:pos="9072"/>
        </w:tabs>
      </w:pPr>
      <w:r>
        <w:tab/>
      </w:r>
    </w:p>
    <w:p w14:paraId="1DE28C42" w14:textId="77777777" w:rsidR="005B6068" w:rsidRPr="004C268A" w:rsidRDefault="005B6068" w:rsidP="007546DF">
      <w:pPr>
        <w:pStyle w:val="Listeavsnitt"/>
        <w:numPr>
          <w:ilvl w:val="0"/>
          <w:numId w:val="14"/>
        </w:numPr>
      </w:pPr>
      <w:r w:rsidRPr="004C268A">
        <w:t>Manchester-monitoren beskrives som et observasjonsverktøy for å oppdage endring i pasientens tilstand. Hvordan er dette tenkt utført?</w:t>
      </w:r>
    </w:p>
    <w:p w14:paraId="172B7541" w14:textId="77777777" w:rsidR="00795EF0" w:rsidRDefault="00795EF0" w:rsidP="00795EF0">
      <w:pPr>
        <w:pStyle w:val="Listeavsnitt"/>
        <w:ind w:left="360"/>
      </w:pPr>
    </w:p>
    <w:p w14:paraId="793DF7B5" w14:textId="77777777" w:rsidR="00795EF0" w:rsidRDefault="004C268A" w:rsidP="00795EF0">
      <w:pPr>
        <w:pStyle w:val="Listeavsnitt"/>
        <w:ind w:left="360"/>
      </w:pPr>
      <w:r>
        <w:t>Hvilket utsagn er riktig?</w:t>
      </w:r>
    </w:p>
    <w:p w14:paraId="5954C454" w14:textId="77777777" w:rsidR="004C268A" w:rsidRPr="005B6068" w:rsidRDefault="004C268A" w:rsidP="00795EF0">
      <w:pPr>
        <w:pStyle w:val="Listeavsnitt"/>
        <w:ind w:left="360"/>
      </w:pPr>
    </w:p>
    <w:p w14:paraId="23FCA1CF" w14:textId="77777777" w:rsidR="005B6068" w:rsidRPr="005B6068" w:rsidRDefault="005B6068" w:rsidP="007546DF">
      <w:pPr>
        <w:numPr>
          <w:ilvl w:val="0"/>
          <w:numId w:val="29"/>
        </w:numPr>
        <w:contextualSpacing/>
      </w:pPr>
      <w:r w:rsidRPr="005B6068">
        <w:t>Ved å måle vitale parametere av pasienten hver time</w:t>
      </w:r>
      <w:r w:rsidR="00E63135">
        <w:t xml:space="preserve"> </w:t>
      </w:r>
    </w:p>
    <w:p w14:paraId="2DD84D21" w14:textId="77777777" w:rsidR="005B6068" w:rsidRPr="005B6068" w:rsidRDefault="005B6068" w:rsidP="007546DF">
      <w:pPr>
        <w:numPr>
          <w:ilvl w:val="0"/>
          <w:numId w:val="29"/>
        </w:numPr>
        <w:contextualSpacing/>
      </w:pPr>
      <w:r w:rsidRPr="005B6068">
        <w:t>Ved å bruke diskriminatorer som omhandler ABCDE</w:t>
      </w:r>
      <w:r w:rsidR="00E63135">
        <w:t xml:space="preserve"> </w:t>
      </w:r>
    </w:p>
    <w:p w14:paraId="5E13B70A" w14:textId="77777777" w:rsidR="005B6068" w:rsidRPr="005B6068" w:rsidRDefault="005B6068" w:rsidP="007546DF">
      <w:pPr>
        <w:numPr>
          <w:ilvl w:val="0"/>
          <w:numId w:val="29"/>
        </w:numPr>
        <w:contextualSpacing/>
      </w:pPr>
      <w:r w:rsidRPr="005B6068">
        <w:t>Ved å bruke et «</w:t>
      </w:r>
      <w:proofErr w:type="spellStart"/>
      <w:r w:rsidRPr="005B6068">
        <w:t>early</w:t>
      </w:r>
      <w:proofErr w:type="spellEnd"/>
      <w:r w:rsidRPr="005B6068">
        <w:t xml:space="preserve"> </w:t>
      </w:r>
      <w:proofErr w:type="spellStart"/>
      <w:r w:rsidRPr="005B6068">
        <w:t>warning</w:t>
      </w:r>
      <w:proofErr w:type="spellEnd"/>
      <w:r w:rsidRPr="005B6068">
        <w:t xml:space="preserve"> score»-system, som for eksempel NEWS</w:t>
      </w:r>
      <w:r w:rsidR="00E63135">
        <w:t xml:space="preserve"> </w:t>
      </w:r>
    </w:p>
    <w:p w14:paraId="3561E27C" w14:textId="77777777" w:rsidR="005B6068" w:rsidRDefault="005B6068" w:rsidP="007546DF">
      <w:pPr>
        <w:numPr>
          <w:ilvl w:val="0"/>
          <w:numId w:val="29"/>
        </w:numPr>
        <w:contextualSpacing/>
      </w:pPr>
      <w:r w:rsidRPr="005B6068">
        <w:t>Ved å plassere pasienten i et område med kontinuerlig tilsyn av sykepleier</w:t>
      </w:r>
    </w:p>
    <w:p w14:paraId="073A7F73" w14:textId="77777777" w:rsidR="007546DF" w:rsidRDefault="007546DF" w:rsidP="007546DF">
      <w:pPr>
        <w:numPr>
          <w:ilvl w:val="0"/>
          <w:numId w:val="29"/>
        </w:numPr>
        <w:contextualSpacing/>
      </w:pPr>
      <w:r>
        <w:t>Ved å ha alle</w:t>
      </w:r>
      <w:r w:rsidR="00E63135">
        <w:t xml:space="preserve"> pasienter tilkoblet </w:t>
      </w:r>
      <w:proofErr w:type="spellStart"/>
      <w:r w:rsidR="00E63135">
        <w:t>scop</w:t>
      </w:r>
      <w:proofErr w:type="spellEnd"/>
    </w:p>
    <w:p w14:paraId="6A380E6E" w14:textId="77777777" w:rsidR="007546DF" w:rsidRDefault="007546DF" w:rsidP="007546DF">
      <w:pPr>
        <w:contextualSpacing/>
      </w:pPr>
    </w:p>
    <w:p w14:paraId="038E7FE2" w14:textId="77777777" w:rsidR="007546DF" w:rsidRPr="005B6068" w:rsidRDefault="007546DF" w:rsidP="007546DF">
      <w:pPr>
        <w:contextualSpacing/>
      </w:pPr>
    </w:p>
    <w:p w14:paraId="0CCCC67D" w14:textId="77777777" w:rsidR="00E63135" w:rsidRDefault="00E63135" w:rsidP="00E63135">
      <w:pPr>
        <w:pStyle w:val="Listeavsnitt"/>
        <w:numPr>
          <w:ilvl w:val="0"/>
          <w:numId w:val="14"/>
        </w:numPr>
      </w:pPr>
      <w:r>
        <w:t>Hvilket utsagn er riktig</w:t>
      </w:r>
      <w:r w:rsidR="005B6068" w:rsidRPr="00E63135">
        <w:t xml:space="preserve"> om matrisekartlegging av kontaktårsak og hastegrad?</w:t>
      </w:r>
    </w:p>
    <w:p w14:paraId="26E76488" w14:textId="77777777" w:rsidR="00E63135" w:rsidRPr="005B6068" w:rsidRDefault="00E63135" w:rsidP="00E63135">
      <w:pPr>
        <w:pStyle w:val="Listeavsnitt"/>
        <w:ind w:left="360"/>
      </w:pPr>
    </w:p>
    <w:p w14:paraId="160874F3" w14:textId="77777777" w:rsidR="005B6068" w:rsidRPr="005B6068" w:rsidRDefault="005B6068" w:rsidP="007546DF">
      <w:pPr>
        <w:numPr>
          <w:ilvl w:val="0"/>
          <w:numId w:val="30"/>
        </w:numPr>
        <w:contextualSpacing/>
      </w:pPr>
      <w:r w:rsidRPr="005B6068">
        <w:t>Det kan være med å bestemme hvor det er mest hensiktsmessig å ivareta pasienten</w:t>
      </w:r>
    </w:p>
    <w:p w14:paraId="5D7B42F3" w14:textId="77777777" w:rsidR="005B6068" w:rsidRPr="005B6068" w:rsidRDefault="005B6068" w:rsidP="007546DF">
      <w:pPr>
        <w:numPr>
          <w:ilvl w:val="0"/>
          <w:numId w:val="30"/>
        </w:numPr>
        <w:contextualSpacing/>
      </w:pPr>
      <w:r w:rsidRPr="005B6068">
        <w:t>Det kan være med å bestemme hvilke blodprøver og radiologiske undersø</w:t>
      </w:r>
      <w:r w:rsidR="00E63135">
        <w:t>kelser som skal tas av pasienten</w:t>
      </w:r>
    </w:p>
    <w:p w14:paraId="5CC458B7" w14:textId="77777777" w:rsidR="005B6068" w:rsidRPr="005B6068" w:rsidRDefault="005B6068" w:rsidP="007546DF">
      <w:pPr>
        <w:numPr>
          <w:ilvl w:val="0"/>
          <w:numId w:val="30"/>
        </w:numPr>
        <w:contextualSpacing/>
      </w:pPr>
      <w:r w:rsidRPr="005B6068">
        <w:t>Det kan avgjøre om pasienten skal bes om å kontakte fastlege i stedet for å vente på lege på legevakten / akuttmottaket</w:t>
      </w:r>
      <w:r w:rsidR="00E63135">
        <w:t xml:space="preserve"> </w:t>
      </w:r>
    </w:p>
    <w:p w14:paraId="738C48A8" w14:textId="77777777" w:rsidR="005B6068" w:rsidRDefault="005B6068" w:rsidP="007546DF">
      <w:pPr>
        <w:numPr>
          <w:ilvl w:val="0"/>
          <w:numId w:val="30"/>
        </w:numPr>
        <w:contextualSpacing/>
      </w:pPr>
      <w:r w:rsidRPr="005B6068">
        <w:t xml:space="preserve">Det kan avgjøre om </w:t>
      </w:r>
      <w:r w:rsidR="00795EF0">
        <w:t xml:space="preserve">man skal ta vitale </w:t>
      </w:r>
      <w:proofErr w:type="spellStart"/>
      <w:r w:rsidR="00795EF0">
        <w:t>parametre</w:t>
      </w:r>
      <w:proofErr w:type="spellEnd"/>
      <w:r w:rsidR="00795EF0">
        <w:t xml:space="preserve"> av </w:t>
      </w:r>
      <w:r w:rsidR="00E63135">
        <w:t>pasienten</w:t>
      </w:r>
    </w:p>
    <w:p w14:paraId="67CC4F9D" w14:textId="77777777" w:rsidR="007546DF" w:rsidRPr="005B6068" w:rsidRDefault="004D4888" w:rsidP="007546DF">
      <w:pPr>
        <w:numPr>
          <w:ilvl w:val="0"/>
          <w:numId w:val="30"/>
        </w:numPr>
        <w:contextualSpacing/>
      </w:pPr>
      <w:r>
        <w:t>53 flytskjemaer gir 345 mulige kombinasjoner av kontaktårsak og</w:t>
      </w:r>
      <w:r w:rsidR="00E63135">
        <w:t xml:space="preserve"> hastegrad</w:t>
      </w:r>
    </w:p>
    <w:p w14:paraId="24171A2C" w14:textId="77777777" w:rsidR="005B6068" w:rsidRDefault="005B6068"/>
    <w:sectPr w:rsidR="005B6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7106C"/>
    <w:multiLevelType w:val="hybridMultilevel"/>
    <w:tmpl w:val="083AEDF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658" w:hanging="360"/>
      </w:pPr>
    </w:lvl>
    <w:lvl w:ilvl="2" w:tplc="0414001B" w:tentative="1">
      <w:start w:val="1"/>
      <w:numFmt w:val="lowerRoman"/>
      <w:lvlText w:val="%3."/>
      <w:lvlJc w:val="right"/>
      <w:pPr>
        <w:ind w:left="2378" w:hanging="180"/>
      </w:pPr>
    </w:lvl>
    <w:lvl w:ilvl="3" w:tplc="0414000F" w:tentative="1">
      <w:start w:val="1"/>
      <w:numFmt w:val="decimal"/>
      <w:lvlText w:val="%4."/>
      <w:lvlJc w:val="left"/>
      <w:pPr>
        <w:ind w:left="3098" w:hanging="360"/>
      </w:pPr>
    </w:lvl>
    <w:lvl w:ilvl="4" w:tplc="04140019" w:tentative="1">
      <w:start w:val="1"/>
      <w:numFmt w:val="lowerLetter"/>
      <w:lvlText w:val="%5."/>
      <w:lvlJc w:val="left"/>
      <w:pPr>
        <w:ind w:left="3818" w:hanging="360"/>
      </w:pPr>
    </w:lvl>
    <w:lvl w:ilvl="5" w:tplc="0414001B" w:tentative="1">
      <w:start w:val="1"/>
      <w:numFmt w:val="lowerRoman"/>
      <w:lvlText w:val="%6."/>
      <w:lvlJc w:val="right"/>
      <w:pPr>
        <w:ind w:left="4538" w:hanging="180"/>
      </w:pPr>
    </w:lvl>
    <w:lvl w:ilvl="6" w:tplc="0414000F" w:tentative="1">
      <w:start w:val="1"/>
      <w:numFmt w:val="decimal"/>
      <w:lvlText w:val="%7."/>
      <w:lvlJc w:val="left"/>
      <w:pPr>
        <w:ind w:left="5258" w:hanging="360"/>
      </w:pPr>
    </w:lvl>
    <w:lvl w:ilvl="7" w:tplc="04140019" w:tentative="1">
      <w:start w:val="1"/>
      <w:numFmt w:val="lowerLetter"/>
      <w:lvlText w:val="%8."/>
      <w:lvlJc w:val="left"/>
      <w:pPr>
        <w:ind w:left="5978" w:hanging="360"/>
      </w:pPr>
    </w:lvl>
    <w:lvl w:ilvl="8" w:tplc="0414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" w15:restartNumberingAfterBreak="0">
    <w:nsid w:val="0A21379D"/>
    <w:multiLevelType w:val="hybridMultilevel"/>
    <w:tmpl w:val="7BD4DFE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2D67F5"/>
    <w:multiLevelType w:val="hybridMultilevel"/>
    <w:tmpl w:val="ED9AB8C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7">
      <w:start w:val="1"/>
      <w:numFmt w:val="lowerLetter"/>
      <w:lvlText w:val="%2)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A2702"/>
    <w:multiLevelType w:val="hybridMultilevel"/>
    <w:tmpl w:val="4330EFB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30240"/>
    <w:multiLevelType w:val="hybridMultilevel"/>
    <w:tmpl w:val="0CD246F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2C74B0"/>
    <w:multiLevelType w:val="hybridMultilevel"/>
    <w:tmpl w:val="89E82074"/>
    <w:lvl w:ilvl="0" w:tplc="CA0CD9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66574"/>
    <w:multiLevelType w:val="hybridMultilevel"/>
    <w:tmpl w:val="A0B2599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42E1"/>
    <w:multiLevelType w:val="hybridMultilevel"/>
    <w:tmpl w:val="D3D4EB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D393C"/>
    <w:multiLevelType w:val="hybridMultilevel"/>
    <w:tmpl w:val="D8CCBE48"/>
    <w:lvl w:ilvl="0" w:tplc="F5F07D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74BE9"/>
    <w:multiLevelType w:val="hybridMultilevel"/>
    <w:tmpl w:val="E280F72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709E6"/>
    <w:multiLevelType w:val="hybridMultilevel"/>
    <w:tmpl w:val="E770515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E4D18"/>
    <w:multiLevelType w:val="hybridMultilevel"/>
    <w:tmpl w:val="873694C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C70E3"/>
    <w:multiLevelType w:val="hybridMultilevel"/>
    <w:tmpl w:val="04C41D8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B155F"/>
    <w:multiLevelType w:val="hybridMultilevel"/>
    <w:tmpl w:val="82F0D7C2"/>
    <w:lvl w:ilvl="0" w:tplc="AB4064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E2E90"/>
    <w:multiLevelType w:val="hybridMultilevel"/>
    <w:tmpl w:val="E7BA7CE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A07EC"/>
    <w:multiLevelType w:val="hybridMultilevel"/>
    <w:tmpl w:val="49AE28E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A2AF9"/>
    <w:multiLevelType w:val="hybridMultilevel"/>
    <w:tmpl w:val="8CAACEB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13732"/>
    <w:multiLevelType w:val="hybridMultilevel"/>
    <w:tmpl w:val="8194835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2D2253"/>
    <w:multiLevelType w:val="hybridMultilevel"/>
    <w:tmpl w:val="E09A2F7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7C7EFF"/>
    <w:multiLevelType w:val="hybridMultilevel"/>
    <w:tmpl w:val="BDC49D54"/>
    <w:lvl w:ilvl="0" w:tplc="F5F07D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1B161D"/>
    <w:multiLevelType w:val="hybridMultilevel"/>
    <w:tmpl w:val="83584F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A831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C66A9"/>
    <w:multiLevelType w:val="hybridMultilevel"/>
    <w:tmpl w:val="7186ADC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7">
      <w:start w:val="1"/>
      <w:numFmt w:val="lowerLetter"/>
      <w:lvlText w:val="%2)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62337"/>
    <w:multiLevelType w:val="hybridMultilevel"/>
    <w:tmpl w:val="A9C0C28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D1C4B"/>
    <w:multiLevelType w:val="hybridMultilevel"/>
    <w:tmpl w:val="3BCED76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D5793"/>
    <w:multiLevelType w:val="hybridMultilevel"/>
    <w:tmpl w:val="A280A38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7072BF"/>
    <w:multiLevelType w:val="hybridMultilevel"/>
    <w:tmpl w:val="CDEA365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7C036B"/>
    <w:multiLevelType w:val="hybridMultilevel"/>
    <w:tmpl w:val="80688A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862AFF"/>
    <w:multiLevelType w:val="hybridMultilevel"/>
    <w:tmpl w:val="7368E62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DA831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37B0B"/>
    <w:multiLevelType w:val="hybridMultilevel"/>
    <w:tmpl w:val="41A23C2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7019EB"/>
    <w:multiLevelType w:val="hybridMultilevel"/>
    <w:tmpl w:val="0278278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26"/>
  </w:num>
  <w:num w:numId="5">
    <w:abstractNumId w:val="11"/>
  </w:num>
  <w:num w:numId="6">
    <w:abstractNumId w:val="25"/>
  </w:num>
  <w:num w:numId="7">
    <w:abstractNumId w:val="24"/>
  </w:num>
  <w:num w:numId="8">
    <w:abstractNumId w:val="14"/>
  </w:num>
  <w:num w:numId="9">
    <w:abstractNumId w:val="20"/>
  </w:num>
  <w:num w:numId="10">
    <w:abstractNumId w:val="22"/>
  </w:num>
  <w:num w:numId="11">
    <w:abstractNumId w:val="5"/>
  </w:num>
  <w:num w:numId="12">
    <w:abstractNumId w:val="19"/>
  </w:num>
  <w:num w:numId="13">
    <w:abstractNumId w:val="8"/>
  </w:num>
  <w:num w:numId="14">
    <w:abstractNumId w:val="17"/>
  </w:num>
  <w:num w:numId="15">
    <w:abstractNumId w:val="1"/>
  </w:num>
  <w:num w:numId="16">
    <w:abstractNumId w:val="3"/>
  </w:num>
  <w:num w:numId="17">
    <w:abstractNumId w:val="7"/>
  </w:num>
  <w:num w:numId="18">
    <w:abstractNumId w:val="15"/>
  </w:num>
  <w:num w:numId="19">
    <w:abstractNumId w:val="4"/>
  </w:num>
  <w:num w:numId="20">
    <w:abstractNumId w:val="12"/>
  </w:num>
  <w:num w:numId="21">
    <w:abstractNumId w:val="27"/>
  </w:num>
  <w:num w:numId="22">
    <w:abstractNumId w:val="9"/>
  </w:num>
  <w:num w:numId="23">
    <w:abstractNumId w:val="2"/>
  </w:num>
  <w:num w:numId="24">
    <w:abstractNumId w:val="28"/>
  </w:num>
  <w:num w:numId="25">
    <w:abstractNumId w:val="10"/>
  </w:num>
  <w:num w:numId="26">
    <w:abstractNumId w:val="29"/>
  </w:num>
  <w:num w:numId="27">
    <w:abstractNumId w:val="23"/>
  </w:num>
  <w:num w:numId="28">
    <w:abstractNumId w:val="21"/>
  </w:num>
  <w:num w:numId="29">
    <w:abstractNumId w:val="6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A1E"/>
    <w:rsid w:val="00164B13"/>
    <w:rsid w:val="002176B9"/>
    <w:rsid w:val="002C469D"/>
    <w:rsid w:val="002F240D"/>
    <w:rsid w:val="003A191E"/>
    <w:rsid w:val="003D75B0"/>
    <w:rsid w:val="004C268A"/>
    <w:rsid w:val="004D4888"/>
    <w:rsid w:val="0052404C"/>
    <w:rsid w:val="00586805"/>
    <w:rsid w:val="005B6068"/>
    <w:rsid w:val="007546DF"/>
    <w:rsid w:val="00795EF0"/>
    <w:rsid w:val="007C1A1E"/>
    <w:rsid w:val="007D4280"/>
    <w:rsid w:val="007E4294"/>
    <w:rsid w:val="008100C7"/>
    <w:rsid w:val="009B1D88"/>
    <w:rsid w:val="00A079BE"/>
    <w:rsid w:val="00BB75E7"/>
    <w:rsid w:val="00C6363F"/>
    <w:rsid w:val="00C96560"/>
    <w:rsid w:val="00D605FC"/>
    <w:rsid w:val="00D615B2"/>
    <w:rsid w:val="00D96913"/>
    <w:rsid w:val="00E63135"/>
    <w:rsid w:val="00F23A77"/>
    <w:rsid w:val="00F35A21"/>
    <w:rsid w:val="00FB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A4691"/>
  <w15:docId w15:val="{A687C374-2E17-40EC-974F-BDA87679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C1A1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1109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universitetssykehus</Company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Stine Engebretsen</dc:creator>
  <cp:lastModifiedBy>Cathrine Wiik</cp:lastModifiedBy>
  <cp:revision>2</cp:revision>
  <dcterms:created xsi:type="dcterms:W3CDTF">2020-02-26T11:56:00Z</dcterms:created>
  <dcterms:modified xsi:type="dcterms:W3CDTF">2020-02-26T11:56:00Z</dcterms:modified>
</cp:coreProperties>
</file>