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56B04" w14:textId="77777777" w:rsidR="00945690" w:rsidRDefault="00CB53FA" w:rsidP="00CB53FA">
      <w:pPr>
        <w:rPr>
          <w:szCs w:val="22"/>
        </w:rPr>
      </w:pPr>
      <w:r>
        <w:rPr>
          <w:szCs w:val="22"/>
        </w:rPr>
        <w:t>Re</w:t>
      </w:r>
      <w:r w:rsidR="002C189C">
        <w:rPr>
          <w:szCs w:val="22"/>
        </w:rPr>
        <w:t xml:space="preserve">ferat fra faggruppemøte </w:t>
      </w:r>
      <w:r w:rsidR="00EF608E">
        <w:rPr>
          <w:szCs w:val="22"/>
        </w:rPr>
        <w:t>03.03.2023</w:t>
      </w:r>
    </w:p>
    <w:p w14:paraId="6D171AD8" w14:textId="77777777" w:rsidR="00F00AC0" w:rsidRDefault="00CB53FA" w:rsidP="00CB53FA">
      <w:pPr>
        <w:rPr>
          <w:szCs w:val="22"/>
        </w:rPr>
      </w:pPr>
      <w:r w:rsidRPr="00706EF6">
        <w:rPr>
          <w:b/>
          <w:szCs w:val="22"/>
        </w:rPr>
        <w:t>Til stede</w:t>
      </w:r>
      <w:r>
        <w:rPr>
          <w:szCs w:val="22"/>
        </w:rPr>
        <w:t>:</w:t>
      </w:r>
      <w:r w:rsidR="00414E3E">
        <w:rPr>
          <w:szCs w:val="22"/>
        </w:rPr>
        <w:t xml:space="preserve"> </w:t>
      </w:r>
      <w:r w:rsidR="00F00AC0">
        <w:rPr>
          <w:szCs w:val="22"/>
        </w:rPr>
        <w:t xml:space="preserve">Germar, </w:t>
      </w:r>
      <w:r w:rsidR="002635E4">
        <w:rPr>
          <w:szCs w:val="22"/>
        </w:rPr>
        <w:t xml:space="preserve">Tale, </w:t>
      </w:r>
      <w:r w:rsidR="00EF608E">
        <w:rPr>
          <w:szCs w:val="22"/>
        </w:rPr>
        <w:t>Emma</w:t>
      </w:r>
      <w:r w:rsidR="002635E4">
        <w:rPr>
          <w:szCs w:val="22"/>
        </w:rPr>
        <w:t>, Nina</w:t>
      </w:r>
      <w:r w:rsidR="00A406F3">
        <w:rPr>
          <w:szCs w:val="22"/>
        </w:rPr>
        <w:t xml:space="preserve">, </w:t>
      </w:r>
      <w:r w:rsidR="00EF608E">
        <w:rPr>
          <w:szCs w:val="22"/>
        </w:rPr>
        <w:t xml:space="preserve">Minna, </w:t>
      </w:r>
      <w:r w:rsidR="00F00AC0">
        <w:rPr>
          <w:szCs w:val="22"/>
        </w:rPr>
        <w:t>Stine</w:t>
      </w:r>
    </w:p>
    <w:p w14:paraId="2A6DCF9D" w14:textId="77777777" w:rsidR="0045591A" w:rsidRDefault="00071C95" w:rsidP="00CB53FA">
      <w:pPr>
        <w:rPr>
          <w:szCs w:val="22"/>
        </w:rPr>
      </w:pPr>
      <w:r>
        <w:rPr>
          <w:szCs w:val="22"/>
        </w:rPr>
        <w:t>Referent: Stine</w:t>
      </w:r>
    </w:p>
    <w:p w14:paraId="51C28E07" w14:textId="77777777" w:rsidR="00B95688" w:rsidRPr="00464E73" w:rsidRDefault="00B95688" w:rsidP="00CB53FA">
      <w:pPr>
        <w:rPr>
          <w:szCs w:val="22"/>
        </w:rPr>
      </w:pPr>
    </w:p>
    <w:tbl>
      <w:tblPr>
        <w:tblStyle w:val="Tabellrutenett"/>
        <w:tblW w:w="0" w:type="auto"/>
        <w:tblLook w:val="04A0" w:firstRow="1" w:lastRow="0" w:firstColumn="1" w:lastColumn="0" w:noHBand="0" w:noVBand="1"/>
      </w:tblPr>
      <w:tblGrid>
        <w:gridCol w:w="672"/>
        <w:gridCol w:w="8390"/>
      </w:tblGrid>
      <w:tr w:rsidR="00071C95" w:rsidRPr="006A0372" w14:paraId="52E0AF29" w14:textId="77777777" w:rsidTr="00A406F3">
        <w:tc>
          <w:tcPr>
            <w:tcW w:w="672" w:type="dxa"/>
          </w:tcPr>
          <w:p w14:paraId="2FCF9423" w14:textId="77777777" w:rsidR="00071C95" w:rsidRPr="006A0372" w:rsidRDefault="00071C95" w:rsidP="00CB53FA">
            <w:pPr>
              <w:rPr>
                <w:sz w:val="22"/>
                <w:szCs w:val="22"/>
              </w:rPr>
            </w:pPr>
            <w:r w:rsidRPr="006A0372">
              <w:rPr>
                <w:sz w:val="22"/>
                <w:szCs w:val="22"/>
              </w:rPr>
              <w:t>Sak</w:t>
            </w:r>
          </w:p>
        </w:tc>
        <w:tc>
          <w:tcPr>
            <w:tcW w:w="8390" w:type="dxa"/>
          </w:tcPr>
          <w:p w14:paraId="4972C447" w14:textId="77777777" w:rsidR="00071C95" w:rsidRPr="006A0372" w:rsidRDefault="006A0372" w:rsidP="00CB53FA">
            <w:pPr>
              <w:rPr>
                <w:sz w:val="22"/>
                <w:szCs w:val="22"/>
              </w:rPr>
            </w:pPr>
            <w:r>
              <w:rPr>
                <w:sz w:val="22"/>
                <w:szCs w:val="22"/>
              </w:rPr>
              <w:t>Tema</w:t>
            </w:r>
          </w:p>
        </w:tc>
      </w:tr>
      <w:tr w:rsidR="005F65FD" w:rsidRPr="006A0372" w14:paraId="132A733C" w14:textId="77777777" w:rsidTr="00A406F3">
        <w:tc>
          <w:tcPr>
            <w:tcW w:w="672" w:type="dxa"/>
          </w:tcPr>
          <w:p w14:paraId="10AC89CB" w14:textId="77777777" w:rsidR="005F65FD" w:rsidRPr="006A0372" w:rsidRDefault="005F65FD" w:rsidP="00CB53FA">
            <w:pPr>
              <w:rPr>
                <w:sz w:val="22"/>
                <w:szCs w:val="22"/>
              </w:rPr>
            </w:pPr>
            <w:r>
              <w:rPr>
                <w:sz w:val="22"/>
                <w:szCs w:val="22"/>
              </w:rPr>
              <w:t>1</w:t>
            </w:r>
          </w:p>
        </w:tc>
        <w:tc>
          <w:tcPr>
            <w:tcW w:w="8390" w:type="dxa"/>
          </w:tcPr>
          <w:p w14:paraId="462EF8AD" w14:textId="77777777" w:rsidR="005F65FD" w:rsidRDefault="005F65FD" w:rsidP="00CB53FA">
            <w:pPr>
              <w:rPr>
                <w:sz w:val="22"/>
                <w:szCs w:val="22"/>
              </w:rPr>
            </w:pPr>
            <w:r>
              <w:rPr>
                <w:sz w:val="22"/>
                <w:szCs w:val="22"/>
              </w:rPr>
              <w:t>Oppfølging fra forrige møte:</w:t>
            </w:r>
          </w:p>
          <w:p w14:paraId="1306ED13" w14:textId="77777777" w:rsidR="005F65FD" w:rsidRDefault="005F65FD" w:rsidP="005F65FD">
            <w:pPr>
              <w:pStyle w:val="Listeavsnitt"/>
              <w:numPr>
                <w:ilvl w:val="0"/>
                <w:numId w:val="23"/>
              </w:numPr>
              <w:rPr>
                <w:sz w:val="22"/>
                <w:szCs w:val="22"/>
              </w:rPr>
            </w:pPr>
            <w:r>
              <w:rPr>
                <w:sz w:val="22"/>
                <w:szCs w:val="22"/>
              </w:rPr>
              <w:t>Grunnkurs-presentasjonene er oppdatert og tatt i bruk, men vi fant en feil fasit på en case. Tale sender riktig versjon til Cathrine så denne kan bli lagt ut på nettsiden. Hun legger også inn FLACC i aktuelle presentasjoner.</w:t>
            </w:r>
          </w:p>
          <w:p w14:paraId="0BC1BEC8" w14:textId="77777777" w:rsidR="005F65FD" w:rsidRDefault="005F65FD" w:rsidP="005F65FD">
            <w:pPr>
              <w:pStyle w:val="Listeavsnitt"/>
              <w:numPr>
                <w:ilvl w:val="0"/>
                <w:numId w:val="23"/>
              </w:numPr>
              <w:rPr>
                <w:sz w:val="22"/>
                <w:szCs w:val="22"/>
              </w:rPr>
            </w:pPr>
            <w:proofErr w:type="spellStart"/>
            <w:r>
              <w:rPr>
                <w:sz w:val="22"/>
                <w:szCs w:val="22"/>
              </w:rPr>
              <w:t>eBok</w:t>
            </w:r>
            <w:proofErr w:type="spellEnd"/>
            <w:r>
              <w:rPr>
                <w:sz w:val="22"/>
                <w:szCs w:val="22"/>
              </w:rPr>
              <w:t>: Vi er usikre på hvor langt vi er kommet med oppdatering av denne, Emma tar kontakt med Cathrine for å undersøke.</w:t>
            </w:r>
          </w:p>
          <w:p w14:paraId="22C0C012" w14:textId="77777777" w:rsidR="005F65FD" w:rsidRDefault="005F65FD" w:rsidP="005F65FD">
            <w:pPr>
              <w:pStyle w:val="Listeavsnitt"/>
              <w:numPr>
                <w:ilvl w:val="0"/>
                <w:numId w:val="23"/>
              </w:numPr>
              <w:rPr>
                <w:sz w:val="22"/>
                <w:szCs w:val="22"/>
              </w:rPr>
            </w:pPr>
            <w:r>
              <w:rPr>
                <w:sz w:val="22"/>
                <w:szCs w:val="22"/>
              </w:rPr>
              <w:t>Oppdatering av TTA basert på mental helse-endringene er snart klar etter strålende innsats fra Oslo legevakt, det er noen uklarheter som Germar sjekker med England.</w:t>
            </w:r>
          </w:p>
          <w:p w14:paraId="57953BF8" w14:textId="77777777" w:rsidR="005F65FD" w:rsidRPr="005F65FD" w:rsidRDefault="005F65FD" w:rsidP="005F65FD">
            <w:pPr>
              <w:pStyle w:val="Listeavsnitt"/>
              <w:numPr>
                <w:ilvl w:val="0"/>
                <w:numId w:val="23"/>
              </w:numPr>
              <w:rPr>
                <w:sz w:val="22"/>
                <w:szCs w:val="22"/>
              </w:rPr>
            </w:pPr>
            <w:r>
              <w:rPr>
                <w:sz w:val="22"/>
                <w:szCs w:val="22"/>
              </w:rPr>
              <w:t>Manualene er klare til trykking, Cathrine vil sende en forespørsel til medlemmene om antall manualer som ønskes før vi bestiller trykking.</w:t>
            </w:r>
          </w:p>
        </w:tc>
      </w:tr>
      <w:tr w:rsidR="00CA3FB1" w:rsidRPr="006A0372" w14:paraId="371AEBE5" w14:textId="77777777" w:rsidTr="00A406F3">
        <w:tc>
          <w:tcPr>
            <w:tcW w:w="672" w:type="dxa"/>
          </w:tcPr>
          <w:p w14:paraId="5E938BFA" w14:textId="77777777" w:rsidR="00CA3FB1" w:rsidRPr="006A0372" w:rsidRDefault="005F65FD" w:rsidP="00CB53FA">
            <w:pPr>
              <w:rPr>
                <w:sz w:val="22"/>
                <w:szCs w:val="22"/>
              </w:rPr>
            </w:pPr>
            <w:r>
              <w:rPr>
                <w:sz w:val="22"/>
                <w:szCs w:val="22"/>
              </w:rPr>
              <w:t>2</w:t>
            </w:r>
          </w:p>
        </w:tc>
        <w:tc>
          <w:tcPr>
            <w:tcW w:w="8390" w:type="dxa"/>
          </w:tcPr>
          <w:p w14:paraId="5D6DE516" w14:textId="77777777" w:rsidR="00A406F3" w:rsidRDefault="00EF608E" w:rsidP="00EF608E">
            <w:pPr>
              <w:rPr>
                <w:sz w:val="22"/>
                <w:szCs w:val="22"/>
              </w:rPr>
            </w:pPr>
            <w:r>
              <w:rPr>
                <w:sz w:val="22"/>
                <w:szCs w:val="22"/>
              </w:rPr>
              <w:t>Instruktørkurs:</w:t>
            </w:r>
          </w:p>
          <w:p w14:paraId="5BFA7314" w14:textId="77777777" w:rsidR="00EF608E" w:rsidRDefault="00EF608E" w:rsidP="00EF608E">
            <w:pPr>
              <w:pStyle w:val="Listeavsnitt"/>
              <w:numPr>
                <w:ilvl w:val="0"/>
                <w:numId w:val="22"/>
              </w:numPr>
              <w:rPr>
                <w:sz w:val="22"/>
                <w:szCs w:val="22"/>
              </w:rPr>
            </w:pPr>
            <w:r>
              <w:rPr>
                <w:sz w:val="22"/>
                <w:szCs w:val="22"/>
              </w:rPr>
              <w:t>Vi ønsker å endre litt på strukturen på grunnkurset, slik at det blir mer øving i grupper, ikke bare på case, men også på å holde presentasjon. Tale og Emma vil se på dette og komme med et forslag til resten av faggruppen.</w:t>
            </w:r>
          </w:p>
          <w:p w14:paraId="321DAA4C" w14:textId="77777777" w:rsidR="00EF608E" w:rsidRPr="00EF608E" w:rsidRDefault="00EF608E" w:rsidP="00EF608E">
            <w:pPr>
              <w:pStyle w:val="Listeavsnitt"/>
              <w:numPr>
                <w:ilvl w:val="0"/>
                <w:numId w:val="22"/>
              </w:numPr>
              <w:rPr>
                <w:sz w:val="22"/>
                <w:szCs w:val="22"/>
              </w:rPr>
            </w:pPr>
            <w:r>
              <w:rPr>
                <w:sz w:val="22"/>
                <w:szCs w:val="22"/>
              </w:rPr>
              <w:t xml:space="preserve">Erfaringsmessig er det dumt å blande erfarne og helt nye utøvere på samme instruktørkurs, så vi prøver å unngå dette i fremtiden hvis mulig. </w:t>
            </w:r>
          </w:p>
        </w:tc>
      </w:tr>
      <w:tr w:rsidR="00071C95" w:rsidRPr="006A0372" w14:paraId="54CCA21C" w14:textId="77777777" w:rsidTr="00A406F3">
        <w:tc>
          <w:tcPr>
            <w:tcW w:w="672" w:type="dxa"/>
          </w:tcPr>
          <w:p w14:paraId="1ED87235" w14:textId="77777777" w:rsidR="00071C95" w:rsidRPr="006A0372" w:rsidRDefault="005F65FD" w:rsidP="00CB53FA">
            <w:pPr>
              <w:rPr>
                <w:sz w:val="22"/>
                <w:szCs w:val="22"/>
              </w:rPr>
            </w:pPr>
            <w:r>
              <w:rPr>
                <w:sz w:val="22"/>
                <w:szCs w:val="22"/>
              </w:rPr>
              <w:t>3</w:t>
            </w:r>
          </w:p>
        </w:tc>
        <w:tc>
          <w:tcPr>
            <w:tcW w:w="8390" w:type="dxa"/>
          </w:tcPr>
          <w:p w14:paraId="70A20FB3" w14:textId="77777777" w:rsidR="005F65FD" w:rsidRDefault="005F65FD" w:rsidP="005F65FD">
            <w:pPr>
              <w:rPr>
                <w:sz w:val="22"/>
                <w:szCs w:val="22"/>
              </w:rPr>
            </w:pPr>
            <w:r>
              <w:rPr>
                <w:sz w:val="22"/>
                <w:szCs w:val="22"/>
              </w:rPr>
              <w:t>Årsmøte/instruktørsamling:</w:t>
            </w:r>
          </w:p>
          <w:p w14:paraId="14414BED" w14:textId="77777777" w:rsidR="0062398C" w:rsidRDefault="005F65FD" w:rsidP="005F65FD">
            <w:pPr>
              <w:pStyle w:val="Listeavsnitt"/>
              <w:numPr>
                <w:ilvl w:val="0"/>
                <w:numId w:val="24"/>
              </w:numPr>
              <w:rPr>
                <w:sz w:val="22"/>
                <w:szCs w:val="22"/>
              </w:rPr>
            </w:pPr>
            <w:r>
              <w:rPr>
                <w:sz w:val="22"/>
                <w:szCs w:val="22"/>
              </w:rPr>
              <w:t>Vi prøver å få holdt dette 5. eller 9. juni, avklarer dato med Cathrine.</w:t>
            </w:r>
          </w:p>
          <w:p w14:paraId="280A8D5A" w14:textId="77777777" w:rsidR="005F65FD" w:rsidRDefault="005F65FD" w:rsidP="005F65FD">
            <w:pPr>
              <w:pStyle w:val="Listeavsnitt"/>
              <w:numPr>
                <w:ilvl w:val="0"/>
                <w:numId w:val="24"/>
              </w:numPr>
              <w:rPr>
                <w:sz w:val="22"/>
                <w:szCs w:val="22"/>
              </w:rPr>
            </w:pPr>
            <w:r>
              <w:rPr>
                <w:sz w:val="22"/>
                <w:szCs w:val="22"/>
              </w:rPr>
              <w:t>Germar vil holde 15-20 min om siste nytt om digitale løsninger. Stine foreslår noe om selvskading, og sjekker med aktuell foreleser. Også ønske om noe relatert til TTA, alle tenker på mulig tema for dette, samt andre aktuelle temaer</w:t>
            </w:r>
          </w:p>
          <w:p w14:paraId="37DD8FC3" w14:textId="77777777" w:rsidR="005F65FD" w:rsidRDefault="005F65FD" w:rsidP="005F65FD">
            <w:pPr>
              <w:pStyle w:val="Listeavsnitt"/>
              <w:numPr>
                <w:ilvl w:val="0"/>
                <w:numId w:val="24"/>
              </w:numPr>
              <w:rPr>
                <w:sz w:val="22"/>
                <w:szCs w:val="22"/>
              </w:rPr>
            </w:pPr>
            <w:r>
              <w:rPr>
                <w:sz w:val="22"/>
                <w:szCs w:val="22"/>
              </w:rPr>
              <w:t>Så snart dato er klar sender Cathrine ut info til medlemmene og ber instruktører sende innspill til temaer de ønsker å diskutere.</w:t>
            </w:r>
          </w:p>
          <w:p w14:paraId="49E0EC0E" w14:textId="77777777" w:rsidR="005F65FD" w:rsidRPr="005F65FD" w:rsidRDefault="005F65FD" w:rsidP="005F65FD">
            <w:pPr>
              <w:pStyle w:val="Listeavsnitt"/>
              <w:numPr>
                <w:ilvl w:val="0"/>
                <w:numId w:val="24"/>
              </w:numPr>
              <w:rPr>
                <w:sz w:val="22"/>
                <w:szCs w:val="22"/>
              </w:rPr>
            </w:pPr>
            <w:r>
              <w:rPr>
                <w:sz w:val="22"/>
                <w:szCs w:val="22"/>
              </w:rPr>
              <w:t>Vi prøver å få til å gå ut og spise sammen etter årsmøtet</w:t>
            </w:r>
            <w:r w:rsidRPr="005F65FD">
              <w:rPr>
                <w:sz w:val="22"/>
                <w:szCs w:val="22"/>
              </w:rPr>
              <w:sym w:font="Wingdings" w:char="F04A"/>
            </w:r>
          </w:p>
        </w:tc>
      </w:tr>
    </w:tbl>
    <w:p w14:paraId="497401E2" w14:textId="77777777" w:rsidR="00742F8D" w:rsidRPr="00A02F20" w:rsidRDefault="00742F8D" w:rsidP="006A0372">
      <w:pPr>
        <w:tabs>
          <w:tab w:val="left" w:pos="1495"/>
        </w:tabs>
        <w:rPr>
          <w:szCs w:val="22"/>
        </w:rPr>
      </w:pPr>
    </w:p>
    <w:sectPr w:rsidR="00742F8D" w:rsidRPr="00A02F20" w:rsidSect="006F42B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9F534" w14:textId="77777777" w:rsidR="00482AF7" w:rsidRDefault="00482AF7">
      <w:r>
        <w:separator/>
      </w:r>
    </w:p>
  </w:endnote>
  <w:endnote w:type="continuationSeparator" w:id="0">
    <w:p w14:paraId="11BB2C28" w14:textId="77777777" w:rsidR="00482AF7" w:rsidRDefault="0048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7B30" w14:textId="77777777" w:rsidR="009761D0" w:rsidRDefault="009761D0">
    <w:pPr>
      <w:pStyle w:val="Bunntekst"/>
    </w:pPr>
    <w:r>
      <w:t>---------------------------------------------------------------------------------------------------------------</w:t>
    </w:r>
  </w:p>
  <w:p w14:paraId="74E8DA45" w14:textId="77777777" w:rsidR="009761D0" w:rsidRDefault="009761D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041F5" w14:textId="77777777" w:rsidR="00482AF7" w:rsidRDefault="00482AF7">
      <w:r>
        <w:separator/>
      </w:r>
    </w:p>
  </w:footnote>
  <w:footnote w:type="continuationSeparator" w:id="0">
    <w:p w14:paraId="5957F7E6" w14:textId="77777777" w:rsidR="00482AF7" w:rsidRDefault="00482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0C2E" w14:textId="77777777" w:rsidR="009761D0" w:rsidRPr="00567963" w:rsidRDefault="009761D0" w:rsidP="003D3441"/>
  <w:p w14:paraId="42DE00ED" w14:textId="77777777" w:rsidR="009761D0" w:rsidRPr="00567963" w:rsidRDefault="009761D0" w:rsidP="003D3441"/>
  <w:p w14:paraId="59D6511F" w14:textId="77777777" w:rsidR="009761D0" w:rsidRPr="00567963" w:rsidRDefault="009761D0" w:rsidP="003D3441">
    <w:pPr>
      <w:rPr>
        <w:b/>
      </w:rPr>
    </w:pPr>
  </w:p>
  <w:p w14:paraId="0DF307FA" w14:textId="77777777" w:rsidR="009761D0" w:rsidRPr="003D3441" w:rsidRDefault="00991956" w:rsidP="003D3441">
    <w:pPr>
      <w:rPr>
        <w:rFonts w:ascii="Monotype Corsiva" w:hAnsi="Monotype Corsiva"/>
        <w:b/>
        <w:sz w:val="48"/>
        <w:szCs w:val="48"/>
      </w:rPr>
    </w:pPr>
    <w:r>
      <w:rPr>
        <w:noProof/>
        <w:lang w:eastAsia="nb-NO"/>
      </w:rPr>
      <mc:AlternateContent>
        <mc:Choice Requires="wpg">
          <w:drawing>
            <wp:anchor distT="0" distB="0" distL="114300" distR="114300" simplePos="0" relativeHeight="251660288" behindDoc="0" locked="0" layoutInCell="1" allowOverlap="1" wp14:anchorId="352A2695" wp14:editId="2D16F108">
              <wp:simplePos x="0" y="0"/>
              <wp:positionH relativeFrom="column">
                <wp:posOffset>-824865</wp:posOffset>
              </wp:positionH>
              <wp:positionV relativeFrom="paragraph">
                <wp:posOffset>-530860</wp:posOffset>
              </wp:positionV>
              <wp:extent cx="9008745" cy="1052830"/>
              <wp:effectExtent l="0" t="0" r="825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8745" cy="1052830"/>
                        <a:chOff x="0" y="1536"/>
                        <a:chExt cx="5675" cy="663"/>
                      </a:xfrm>
                    </wpg:grpSpPr>
                    <wpg:grpSp>
                      <wpg:cNvPr id="2" name="Group 2"/>
                      <wpg:cNvGrpSpPr>
                        <a:grpSpLocks/>
                      </wpg:cNvGrpSpPr>
                      <wpg:grpSpPr bwMode="auto">
                        <a:xfrm>
                          <a:off x="183" y="1604"/>
                          <a:ext cx="448" cy="299"/>
                          <a:chOff x="720" y="336"/>
                          <a:chExt cx="624" cy="432"/>
                        </a:xfrm>
                      </wpg:grpSpPr>
                      <wps:wsp>
                        <wps:cNvPr id="3" name="Rectangle 3"/>
                        <wps:cNvSpPr>
                          <a:spLocks noChangeArrowheads="1"/>
                        </wps:cNvSpPr>
                        <wps:spPr bwMode="auto">
                          <a:xfrm>
                            <a:off x="720" y="336"/>
                            <a:ext cx="384" cy="432"/>
                          </a:xfrm>
                          <a:prstGeom prst="rect">
                            <a:avLst/>
                          </a:prstGeom>
                          <a:solidFill>
                            <a:srgbClr val="FF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4" name="Rectangle 4"/>
                        <wps:cNvSpPr>
                          <a:spLocks noChangeArrowheads="1"/>
                        </wps:cNvSpPr>
                        <wps:spPr bwMode="auto">
                          <a:xfrm>
                            <a:off x="1056" y="336"/>
                            <a:ext cx="288" cy="432"/>
                          </a:xfrm>
                          <a:prstGeom prst="rect">
                            <a:avLst/>
                          </a:prstGeom>
                          <a:solidFill>
                            <a:srgbClr val="FF66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g:grpSp>
                    <wpg:grpSp>
                      <wpg:cNvPr id="5" name="Group 5"/>
                      <wpg:cNvGrpSpPr>
                        <a:grpSpLocks/>
                      </wpg:cNvGrpSpPr>
                      <wpg:grpSpPr bwMode="auto">
                        <a:xfrm>
                          <a:off x="261" y="1870"/>
                          <a:ext cx="465" cy="299"/>
                          <a:chOff x="912" y="2640"/>
                          <a:chExt cx="672" cy="432"/>
                        </a:xfrm>
                      </wpg:grpSpPr>
                      <wps:wsp>
                        <wps:cNvPr id="6" name="Rectangle 6"/>
                        <wps:cNvSpPr>
                          <a:spLocks noChangeArrowheads="1"/>
                        </wps:cNvSpPr>
                        <wps:spPr bwMode="auto">
                          <a:xfrm>
                            <a:off x="912" y="2640"/>
                            <a:ext cx="384" cy="432"/>
                          </a:xfrm>
                          <a:prstGeom prst="rect">
                            <a:avLst/>
                          </a:prstGeom>
                          <a:solidFill>
                            <a:srgbClr val="00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7" name="Rectangle 7"/>
                        <wps:cNvSpPr>
                          <a:spLocks noChangeArrowheads="1"/>
                        </wps:cNvSpPr>
                        <wps:spPr bwMode="auto">
                          <a:xfrm>
                            <a:off x="1248" y="2640"/>
                            <a:ext cx="336" cy="432"/>
                          </a:xfrm>
                          <a:prstGeom prst="rect">
                            <a:avLst/>
                          </a:prstGeom>
                          <a:solidFill>
                            <a:srgbClr val="00CC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g:grpSp>
                    <wps:wsp>
                      <wps:cNvPr id="8" name="Rectangle 8"/>
                      <wps:cNvSpPr>
                        <a:spLocks noChangeArrowheads="1"/>
                      </wps:cNvSpPr>
                      <wps:spPr bwMode="auto">
                        <a:xfrm>
                          <a:off x="0" y="1824"/>
                          <a:ext cx="353" cy="266"/>
                        </a:xfrm>
                        <a:prstGeom prst="rect">
                          <a:avLst/>
                        </a:prstGeom>
                        <a:solidFill>
                          <a:srgbClr val="FF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9" name="Rectangle 9"/>
                      <wps:cNvSpPr>
                        <a:spLocks noChangeArrowheads="1"/>
                      </wps:cNvSpPr>
                      <wps:spPr bwMode="auto">
                        <a:xfrm>
                          <a:off x="400" y="1536"/>
                          <a:ext cx="20" cy="663"/>
                        </a:xfrm>
                        <a:prstGeom prst="rect">
                          <a:avLst/>
                        </a:prstGeom>
                        <a:solidFill>
                          <a:srgbClr val="1C1C1C"/>
                        </a:solidFill>
                        <a:ln>
                          <a:noFill/>
                        </a:ln>
                        <a:effectLst/>
                        <a:extLst>
                          <a:ext uri="{91240B29-F687-4F45-9708-019B960494DF}">
                            <a14:hiddenLine xmlns:a14="http://schemas.microsoft.com/office/drawing/2010/main" w="9525">
                              <a:solidFill>
                                <a:srgbClr val="1C1C1C"/>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10" name="Rectangle 10"/>
                      <wps:cNvSpPr>
                        <a:spLocks noChangeArrowheads="1"/>
                      </wps:cNvSpPr>
                      <wps:spPr bwMode="auto">
                        <a:xfrm flipV="1">
                          <a:off x="199" y="2054"/>
                          <a:ext cx="5476" cy="35"/>
                        </a:xfrm>
                        <a:prstGeom prst="rect">
                          <a:avLst/>
                        </a:prstGeom>
                        <a:gradFill rotWithShape="0">
                          <a:gsLst>
                            <a:gs pos="0">
                              <a:srgbClr val="1C1C1C"/>
                            </a:gs>
                            <a:gs pos="100000">
                              <a:srgbClr val="FFFFFF"/>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FB0245" id="Group 1" o:spid="_x0000_s1026" style="position:absolute;margin-left:-64.95pt;margin-top:-41.8pt;width:709.35pt;height:82.9pt;z-index:251660288" coordorigin=",1536" coordsize="567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">
              <v:group id="Group 2" o:spid="_x0000_s1027" style="position:absolute;left:183;top:1604;width:448;height:299" coordorigin="720,336" coordsize="62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720;top:336;width:384;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" fillcolor="red" stroked="f">
                  <v:shadow color="#1c1c1c"/>
                </v:rect>
                <v:rect id="Rectangle 4" o:spid="_x0000_s1029" style="position:absolute;left:1056;top:336;width:288;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" fillcolor="#f60" stroked="f">
                  <v:shadow color="#1c1c1c"/>
                </v:rect>
              </v:group>
              <v:group id="Group 5" o:spid="_x0000_s1030" style="position:absolute;left:261;top:1870;width:465;height:299" coordorigin="912,2640" coordsize="67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1" style="position:absolute;left:912;top:2640;width:384;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" fillcolor="lime" stroked="f">
                  <v:shadow color="#1c1c1c"/>
                </v:rect>
                <v:rect id="Rectangle 7" o:spid="_x0000_s1032" style="position:absolute;left:1248;top:2640;width:336;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" fillcolor="#0cf" stroked="f">
                  <v:shadow color="#1c1c1c"/>
                </v:rect>
              </v:group>
              <v:rect id="Rectangle 8" o:spid="_x0000_s1033" style="position:absolute;top:1824;width:353;height: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" fillcolor="yellow" stroked="f">
                <v:shadow color="#1c1c1c"/>
              </v:rect>
              <v:rect id="Rectangle 9" o:spid="_x0000_s1034" style="position:absolute;left:400;top:1536;width:20;height: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" fillcolor="#1c1c1c" stroked="f" strokecolor="#1c1c1c">
                <v:shadow color="#1c1c1c"/>
              </v:rect>
              <v:rect id="Rectangle 10" o:spid="_x0000_s1035" style="position:absolute;left:199;top:2054;width:5476;height:3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" fillcolor="#1c1c1c" stroked="f">
                <v:fill angle="90" focus="100%" type="gradient"/>
                <v:shadow color="#1c1c1c"/>
              </v:rect>
            </v:group>
          </w:pict>
        </mc:Fallback>
      </mc:AlternateContent>
    </w:r>
    <w:r w:rsidR="009761D0">
      <w:rPr>
        <w:b/>
      </w:rPr>
      <w:t xml:space="preserve">          </w:t>
    </w:r>
    <w:r w:rsidR="009761D0" w:rsidRPr="003D3441">
      <w:rPr>
        <w:rFonts w:ascii="Monotype Corsiva" w:hAnsi="Monotype Corsiva"/>
        <w:b/>
        <w:sz w:val="48"/>
        <w:szCs w:val="48"/>
      </w:rPr>
      <w:t>Norw</w:t>
    </w:r>
    <w:r w:rsidR="009761D0">
      <w:rPr>
        <w:rFonts w:ascii="Monotype Corsiva" w:hAnsi="Monotype Corsiva"/>
        <w:b/>
        <w:sz w:val="48"/>
        <w:szCs w:val="48"/>
      </w:rPr>
      <w:t>eg</w:t>
    </w:r>
    <w:r w:rsidR="009761D0" w:rsidRPr="003D3441">
      <w:rPr>
        <w:rFonts w:ascii="Monotype Corsiva" w:hAnsi="Monotype Corsiva"/>
        <w:b/>
        <w:sz w:val="48"/>
        <w:szCs w:val="48"/>
      </w:rPr>
      <w:t xml:space="preserve">ian Manchester </w:t>
    </w:r>
    <w:proofErr w:type="spellStart"/>
    <w:r w:rsidR="009761D0" w:rsidRPr="003D3441">
      <w:rPr>
        <w:rFonts w:ascii="Monotype Corsiva" w:hAnsi="Monotype Corsiva"/>
        <w:b/>
        <w:sz w:val="48"/>
        <w:szCs w:val="48"/>
      </w:rPr>
      <w:t>Triage</w:t>
    </w:r>
    <w:proofErr w:type="spellEnd"/>
    <w:r w:rsidR="009761D0" w:rsidRPr="003D3441">
      <w:rPr>
        <w:rFonts w:ascii="Monotype Corsiva" w:hAnsi="Monotype Corsiva"/>
        <w:b/>
        <w:sz w:val="48"/>
        <w:szCs w:val="48"/>
      </w:rPr>
      <w:t xml:space="preserve"> Group</w:t>
    </w:r>
  </w:p>
  <w:p w14:paraId="3F85C302" w14:textId="77777777" w:rsidR="009761D0" w:rsidRPr="00567963" w:rsidRDefault="009761D0" w:rsidP="003D3441">
    <w:pPr>
      <w:rPr>
        <w:b/>
      </w:rPr>
    </w:pPr>
  </w:p>
  <w:p w14:paraId="0996FE9E" w14:textId="77777777" w:rsidR="009761D0" w:rsidRDefault="009761D0">
    <w:pPr>
      <w:pStyle w:val="Toppteks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0F2"/>
    <w:multiLevelType w:val="hybridMultilevel"/>
    <w:tmpl w:val="7C4849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D67D6B"/>
    <w:multiLevelType w:val="hybridMultilevel"/>
    <w:tmpl w:val="ABEC078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B847C5C"/>
    <w:multiLevelType w:val="hybridMultilevel"/>
    <w:tmpl w:val="6E541A3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144B3DC1"/>
    <w:multiLevelType w:val="hybridMultilevel"/>
    <w:tmpl w:val="B96610E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188B4D72"/>
    <w:multiLevelType w:val="hybridMultilevel"/>
    <w:tmpl w:val="A3BE5E0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A8B7630"/>
    <w:multiLevelType w:val="hybridMultilevel"/>
    <w:tmpl w:val="B660FB0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21E515A3"/>
    <w:multiLevelType w:val="hybridMultilevel"/>
    <w:tmpl w:val="ABDA4D8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70F2628"/>
    <w:multiLevelType w:val="multilevel"/>
    <w:tmpl w:val="A6E42838"/>
    <w:lvl w:ilvl="0">
      <w:start w:val="1"/>
      <w:numFmt w:val="decimal"/>
      <w:lvlText w:val="%1."/>
      <w:lvlJc w:val="left"/>
      <w:pPr>
        <w:ind w:left="360" w:hanging="360"/>
      </w:pPr>
    </w:lvl>
    <w:lvl w:ilvl="1">
      <w:start w:val="1"/>
      <w:numFmt w:val="decimal"/>
      <w:lvlText w:val="%1.%2."/>
      <w:lvlJc w:val="left"/>
      <w:pPr>
        <w:ind w:left="858" w:hanging="432"/>
      </w:pPr>
      <w:rPr>
        <w:rFonts w:hint="default"/>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2A7AF7"/>
    <w:multiLevelType w:val="hybridMultilevel"/>
    <w:tmpl w:val="B88451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A344BF5"/>
    <w:multiLevelType w:val="hybridMultilevel"/>
    <w:tmpl w:val="7DC207D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34833244"/>
    <w:multiLevelType w:val="hybridMultilevel"/>
    <w:tmpl w:val="10A0107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42B1525E"/>
    <w:multiLevelType w:val="hybridMultilevel"/>
    <w:tmpl w:val="71B0F34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43EF6EF6"/>
    <w:multiLevelType w:val="hybridMultilevel"/>
    <w:tmpl w:val="5DE4805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47247140"/>
    <w:multiLevelType w:val="hybridMultilevel"/>
    <w:tmpl w:val="DFCE7CA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49726006"/>
    <w:multiLevelType w:val="hybridMultilevel"/>
    <w:tmpl w:val="024C939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4A6120E9"/>
    <w:multiLevelType w:val="hybridMultilevel"/>
    <w:tmpl w:val="6E844446"/>
    <w:lvl w:ilvl="0" w:tplc="94364A28">
      <w:start w:val="1"/>
      <w:numFmt w:val="decimal"/>
      <w:lvlText w:val="%1."/>
      <w:lvlJc w:val="left"/>
      <w:pPr>
        <w:tabs>
          <w:tab w:val="num" w:pos="1065"/>
        </w:tabs>
        <w:ind w:left="1065" w:hanging="360"/>
      </w:pPr>
      <w:rPr>
        <w:rFonts w:cs="Times New Roman" w:hint="default"/>
      </w:rPr>
    </w:lvl>
    <w:lvl w:ilvl="1" w:tplc="04140019">
      <w:start w:val="1"/>
      <w:numFmt w:val="lowerLetter"/>
      <w:lvlText w:val="%2."/>
      <w:lvlJc w:val="left"/>
      <w:pPr>
        <w:tabs>
          <w:tab w:val="num" w:pos="1785"/>
        </w:tabs>
        <w:ind w:left="1785" w:hanging="360"/>
      </w:pPr>
      <w:rPr>
        <w:rFonts w:cs="Times New Roman"/>
      </w:rPr>
    </w:lvl>
    <w:lvl w:ilvl="2" w:tplc="0414001B" w:tentative="1">
      <w:start w:val="1"/>
      <w:numFmt w:val="lowerRoman"/>
      <w:lvlText w:val="%3."/>
      <w:lvlJc w:val="right"/>
      <w:pPr>
        <w:tabs>
          <w:tab w:val="num" w:pos="2505"/>
        </w:tabs>
        <w:ind w:left="2505" w:hanging="180"/>
      </w:pPr>
      <w:rPr>
        <w:rFonts w:cs="Times New Roman"/>
      </w:rPr>
    </w:lvl>
    <w:lvl w:ilvl="3" w:tplc="0414000F" w:tentative="1">
      <w:start w:val="1"/>
      <w:numFmt w:val="decimal"/>
      <w:lvlText w:val="%4."/>
      <w:lvlJc w:val="left"/>
      <w:pPr>
        <w:tabs>
          <w:tab w:val="num" w:pos="3225"/>
        </w:tabs>
        <w:ind w:left="3225" w:hanging="360"/>
      </w:pPr>
      <w:rPr>
        <w:rFonts w:cs="Times New Roman"/>
      </w:rPr>
    </w:lvl>
    <w:lvl w:ilvl="4" w:tplc="04140019" w:tentative="1">
      <w:start w:val="1"/>
      <w:numFmt w:val="lowerLetter"/>
      <w:lvlText w:val="%5."/>
      <w:lvlJc w:val="left"/>
      <w:pPr>
        <w:tabs>
          <w:tab w:val="num" w:pos="3945"/>
        </w:tabs>
        <w:ind w:left="3945" w:hanging="360"/>
      </w:pPr>
      <w:rPr>
        <w:rFonts w:cs="Times New Roman"/>
      </w:rPr>
    </w:lvl>
    <w:lvl w:ilvl="5" w:tplc="0414001B" w:tentative="1">
      <w:start w:val="1"/>
      <w:numFmt w:val="lowerRoman"/>
      <w:lvlText w:val="%6."/>
      <w:lvlJc w:val="right"/>
      <w:pPr>
        <w:tabs>
          <w:tab w:val="num" w:pos="4665"/>
        </w:tabs>
        <w:ind w:left="4665" w:hanging="180"/>
      </w:pPr>
      <w:rPr>
        <w:rFonts w:cs="Times New Roman"/>
      </w:rPr>
    </w:lvl>
    <w:lvl w:ilvl="6" w:tplc="0414000F" w:tentative="1">
      <w:start w:val="1"/>
      <w:numFmt w:val="decimal"/>
      <w:lvlText w:val="%7."/>
      <w:lvlJc w:val="left"/>
      <w:pPr>
        <w:tabs>
          <w:tab w:val="num" w:pos="5385"/>
        </w:tabs>
        <w:ind w:left="5385" w:hanging="360"/>
      </w:pPr>
      <w:rPr>
        <w:rFonts w:cs="Times New Roman"/>
      </w:rPr>
    </w:lvl>
    <w:lvl w:ilvl="7" w:tplc="04140019" w:tentative="1">
      <w:start w:val="1"/>
      <w:numFmt w:val="lowerLetter"/>
      <w:lvlText w:val="%8."/>
      <w:lvlJc w:val="left"/>
      <w:pPr>
        <w:tabs>
          <w:tab w:val="num" w:pos="6105"/>
        </w:tabs>
        <w:ind w:left="6105" w:hanging="360"/>
      </w:pPr>
      <w:rPr>
        <w:rFonts w:cs="Times New Roman"/>
      </w:rPr>
    </w:lvl>
    <w:lvl w:ilvl="8" w:tplc="0414001B" w:tentative="1">
      <w:start w:val="1"/>
      <w:numFmt w:val="lowerRoman"/>
      <w:lvlText w:val="%9."/>
      <w:lvlJc w:val="right"/>
      <w:pPr>
        <w:tabs>
          <w:tab w:val="num" w:pos="6825"/>
        </w:tabs>
        <w:ind w:left="6825" w:hanging="180"/>
      </w:pPr>
      <w:rPr>
        <w:rFonts w:cs="Times New Roman"/>
      </w:rPr>
    </w:lvl>
  </w:abstractNum>
  <w:abstractNum w:abstractNumId="16" w15:restartNumberingAfterBreak="0">
    <w:nsid w:val="59F71ED5"/>
    <w:multiLevelType w:val="hybridMultilevel"/>
    <w:tmpl w:val="23A4B92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5BFC23AB"/>
    <w:multiLevelType w:val="hybridMultilevel"/>
    <w:tmpl w:val="B8AE5E1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8652B39"/>
    <w:multiLevelType w:val="hybridMultilevel"/>
    <w:tmpl w:val="E8303A3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6C8324E4"/>
    <w:multiLevelType w:val="hybridMultilevel"/>
    <w:tmpl w:val="F56E346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6FF26972"/>
    <w:multiLevelType w:val="hybridMultilevel"/>
    <w:tmpl w:val="84EA7294"/>
    <w:lvl w:ilvl="0" w:tplc="C21EB52A">
      <w:start w:val="9"/>
      <w:numFmt w:val="decimal"/>
      <w:lvlText w:val="%1."/>
      <w:lvlJc w:val="left"/>
      <w:pPr>
        <w:tabs>
          <w:tab w:val="num" w:pos="1065"/>
        </w:tabs>
        <w:ind w:left="1065" w:hanging="360"/>
      </w:pPr>
      <w:rPr>
        <w:rFonts w:cs="Times New Roman" w:hint="default"/>
      </w:rPr>
    </w:lvl>
    <w:lvl w:ilvl="1" w:tplc="04140019" w:tentative="1">
      <w:start w:val="1"/>
      <w:numFmt w:val="lowerLetter"/>
      <w:lvlText w:val="%2."/>
      <w:lvlJc w:val="left"/>
      <w:pPr>
        <w:tabs>
          <w:tab w:val="num" w:pos="1785"/>
        </w:tabs>
        <w:ind w:left="1785" w:hanging="360"/>
      </w:pPr>
      <w:rPr>
        <w:rFonts w:cs="Times New Roman"/>
      </w:rPr>
    </w:lvl>
    <w:lvl w:ilvl="2" w:tplc="0414001B" w:tentative="1">
      <w:start w:val="1"/>
      <w:numFmt w:val="lowerRoman"/>
      <w:lvlText w:val="%3."/>
      <w:lvlJc w:val="right"/>
      <w:pPr>
        <w:tabs>
          <w:tab w:val="num" w:pos="2505"/>
        </w:tabs>
        <w:ind w:left="2505" w:hanging="180"/>
      </w:pPr>
      <w:rPr>
        <w:rFonts w:cs="Times New Roman"/>
      </w:rPr>
    </w:lvl>
    <w:lvl w:ilvl="3" w:tplc="0414000F" w:tentative="1">
      <w:start w:val="1"/>
      <w:numFmt w:val="decimal"/>
      <w:lvlText w:val="%4."/>
      <w:lvlJc w:val="left"/>
      <w:pPr>
        <w:tabs>
          <w:tab w:val="num" w:pos="3225"/>
        </w:tabs>
        <w:ind w:left="3225" w:hanging="360"/>
      </w:pPr>
      <w:rPr>
        <w:rFonts w:cs="Times New Roman"/>
      </w:rPr>
    </w:lvl>
    <w:lvl w:ilvl="4" w:tplc="04140019" w:tentative="1">
      <w:start w:val="1"/>
      <w:numFmt w:val="lowerLetter"/>
      <w:lvlText w:val="%5."/>
      <w:lvlJc w:val="left"/>
      <w:pPr>
        <w:tabs>
          <w:tab w:val="num" w:pos="3945"/>
        </w:tabs>
        <w:ind w:left="3945" w:hanging="360"/>
      </w:pPr>
      <w:rPr>
        <w:rFonts w:cs="Times New Roman"/>
      </w:rPr>
    </w:lvl>
    <w:lvl w:ilvl="5" w:tplc="0414001B" w:tentative="1">
      <w:start w:val="1"/>
      <w:numFmt w:val="lowerRoman"/>
      <w:lvlText w:val="%6."/>
      <w:lvlJc w:val="right"/>
      <w:pPr>
        <w:tabs>
          <w:tab w:val="num" w:pos="4665"/>
        </w:tabs>
        <w:ind w:left="4665" w:hanging="180"/>
      </w:pPr>
      <w:rPr>
        <w:rFonts w:cs="Times New Roman"/>
      </w:rPr>
    </w:lvl>
    <w:lvl w:ilvl="6" w:tplc="0414000F" w:tentative="1">
      <w:start w:val="1"/>
      <w:numFmt w:val="decimal"/>
      <w:lvlText w:val="%7."/>
      <w:lvlJc w:val="left"/>
      <w:pPr>
        <w:tabs>
          <w:tab w:val="num" w:pos="5385"/>
        </w:tabs>
        <w:ind w:left="5385" w:hanging="360"/>
      </w:pPr>
      <w:rPr>
        <w:rFonts w:cs="Times New Roman"/>
      </w:rPr>
    </w:lvl>
    <w:lvl w:ilvl="7" w:tplc="04140019" w:tentative="1">
      <w:start w:val="1"/>
      <w:numFmt w:val="lowerLetter"/>
      <w:lvlText w:val="%8."/>
      <w:lvlJc w:val="left"/>
      <w:pPr>
        <w:tabs>
          <w:tab w:val="num" w:pos="6105"/>
        </w:tabs>
        <w:ind w:left="6105" w:hanging="360"/>
      </w:pPr>
      <w:rPr>
        <w:rFonts w:cs="Times New Roman"/>
      </w:rPr>
    </w:lvl>
    <w:lvl w:ilvl="8" w:tplc="0414001B" w:tentative="1">
      <w:start w:val="1"/>
      <w:numFmt w:val="lowerRoman"/>
      <w:lvlText w:val="%9."/>
      <w:lvlJc w:val="right"/>
      <w:pPr>
        <w:tabs>
          <w:tab w:val="num" w:pos="6825"/>
        </w:tabs>
        <w:ind w:left="6825" w:hanging="180"/>
      </w:pPr>
      <w:rPr>
        <w:rFonts w:cs="Times New Roman"/>
      </w:rPr>
    </w:lvl>
  </w:abstractNum>
  <w:abstractNum w:abstractNumId="21" w15:restartNumberingAfterBreak="0">
    <w:nsid w:val="767667BB"/>
    <w:multiLevelType w:val="hybridMultilevel"/>
    <w:tmpl w:val="82B007D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7E071F69"/>
    <w:multiLevelType w:val="hybridMultilevel"/>
    <w:tmpl w:val="BAD401E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7EDE6128"/>
    <w:multiLevelType w:val="hybridMultilevel"/>
    <w:tmpl w:val="2F28861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139002239">
    <w:abstractNumId w:val="15"/>
  </w:num>
  <w:num w:numId="2" w16cid:durableId="1336225014">
    <w:abstractNumId w:val="20"/>
  </w:num>
  <w:num w:numId="3" w16cid:durableId="2037660826">
    <w:abstractNumId w:val="0"/>
  </w:num>
  <w:num w:numId="4" w16cid:durableId="467552369">
    <w:abstractNumId w:val="6"/>
  </w:num>
  <w:num w:numId="5" w16cid:durableId="493036391">
    <w:abstractNumId w:val="8"/>
  </w:num>
  <w:num w:numId="6" w16cid:durableId="1902983239">
    <w:abstractNumId w:val="17"/>
  </w:num>
  <w:num w:numId="7" w16cid:durableId="695421941">
    <w:abstractNumId w:val="7"/>
  </w:num>
  <w:num w:numId="8" w16cid:durableId="73741881">
    <w:abstractNumId w:val="21"/>
  </w:num>
  <w:num w:numId="9" w16cid:durableId="971792815">
    <w:abstractNumId w:val="22"/>
  </w:num>
  <w:num w:numId="10" w16cid:durableId="1536575187">
    <w:abstractNumId w:val="1"/>
  </w:num>
  <w:num w:numId="11" w16cid:durableId="474686338">
    <w:abstractNumId w:val="16"/>
  </w:num>
  <w:num w:numId="12" w16cid:durableId="2130272469">
    <w:abstractNumId w:val="4"/>
  </w:num>
  <w:num w:numId="13" w16cid:durableId="906570926">
    <w:abstractNumId w:val="12"/>
  </w:num>
  <w:num w:numId="14" w16cid:durableId="962077052">
    <w:abstractNumId w:val="2"/>
  </w:num>
  <w:num w:numId="15" w16cid:durableId="469440070">
    <w:abstractNumId w:val="11"/>
  </w:num>
  <w:num w:numId="16" w16cid:durableId="1152479031">
    <w:abstractNumId w:val="18"/>
  </w:num>
  <w:num w:numId="17" w16cid:durableId="1625192397">
    <w:abstractNumId w:val="9"/>
  </w:num>
  <w:num w:numId="18" w16cid:durableId="665399487">
    <w:abstractNumId w:val="13"/>
  </w:num>
  <w:num w:numId="19" w16cid:durableId="874344813">
    <w:abstractNumId w:val="10"/>
  </w:num>
  <w:num w:numId="20" w16cid:durableId="1481994643">
    <w:abstractNumId w:val="14"/>
  </w:num>
  <w:num w:numId="21" w16cid:durableId="1630815463">
    <w:abstractNumId w:val="3"/>
  </w:num>
  <w:num w:numId="22" w16cid:durableId="1137186394">
    <w:abstractNumId w:val="5"/>
  </w:num>
  <w:num w:numId="23" w16cid:durableId="1633704262">
    <w:abstractNumId w:val="19"/>
  </w:num>
  <w:num w:numId="24" w16cid:durableId="16472764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441"/>
    <w:rsid w:val="00015606"/>
    <w:rsid w:val="00020DE2"/>
    <w:rsid w:val="00025F19"/>
    <w:rsid w:val="000332FC"/>
    <w:rsid w:val="00035F71"/>
    <w:rsid w:val="00042A4C"/>
    <w:rsid w:val="00050E4B"/>
    <w:rsid w:val="00057AE2"/>
    <w:rsid w:val="00066959"/>
    <w:rsid w:val="00071C95"/>
    <w:rsid w:val="00077CCB"/>
    <w:rsid w:val="00082AC1"/>
    <w:rsid w:val="000911AA"/>
    <w:rsid w:val="000C21D0"/>
    <w:rsid w:val="000F1EAD"/>
    <w:rsid w:val="00103481"/>
    <w:rsid w:val="00105D3E"/>
    <w:rsid w:val="001110B4"/>
    <w:rsid w:val="001113DF"/>
    <w:rsid w:val="00111D3C"/>
    <w:rsid w:val="00112159"/>
    <w:rsid w:val="001164B5"/>
    <w:rsid w:val="0011718B"/>
    <w:rsid w:val="00150EA7"/>
    <w:rsid w:val="00167C7C"/>
    <w:rsid w:val="001770C8"/>
    <w:rsid w:val="00184F94"/>
    <w:rsid w:val="00192BE9"/>
    <w:rsid w:val="001A5008"/>
    <w:rsid w:val="001A729C"/>
    <w:rsid w:val="001A7C89"/>
    <w:rsid w:val="001B0589"/>
    <w:rsid w:val="001B414A"/>
    <w:rsid w:val="001B5845"/>
    <w:rsid w:val="001B5ABE"/>
    <w:rsid w:val="001C2CAF"/>
    <w:rsid w:val="001C30FF"/>
    <w:rsid w:val="001C77AB"/>
    <w:rsid w:val="001D6B48"/>
    <w:rsid w:val="001D72B3"/>
    <w:rsid w:val="001E384A"/>
    <w:rsid w:val="001F6A06"/>
    <w:rsid w:val="00203A60"/>
    <w:rsid w:val="00214581"/>
    <w:rsid w:val="002320CE"/>
    <w:rsid w:val="002370A6"/>
    <w:rsid w:val="00240F11"/>
    <w:rsid w:val="00254012"/>
    <w:rsid w:val="002635E4"/>
    <w:rsid w:val="00275EB5"/>
    <w:rsid w:val="00280F1E"/>
    <w:rsid w:val="00286357"/>
    <w:rsid w:val="002877DE"/>
    <w:rsid w:val="002A5B59"/>
    <w:rsid w:val="002B07D4"/>
    <w:rsid w:val="002B3E76"/>
    <w:rsid w:val="002B7266"/>
    <w:rsid w:val="002C189C"/>
    <w:rsid w:val="002D15E4"/>
    <w:rsid w:val="002D1EF3"/>
    <w:rsid w:val="002D7FB6"/>
    <w:rsid w:val="002E0F8E"/>
    <w:rsid w:val="002E33CA"/>
    <w:rsid w:val="002E6781"/>
    <w:rsid w:val="002F24BB"/>
    <w:rsid w:val="002F3E9B"/>
    <w:rsid w:val="00300719"/>
    <w:rsid w:val="00305290"/>
    <w:rsid w:val="00313008"/>
    <w:rsid w:val="00323B8E"/>
    <w:rsid w:val="00334523"/>
    <w:rsid w:val="00341E0F"/>
    <w:rsid w:val="003458A1"/>
    <w:rsid w:val="00355697"/>
    <w:rsid w:val="003561E1"/>
    <w:rsid w:val="003652A3"/>
    <w:rsid w:val="00365F3F"/>
    <w:rsid w:val="00370F97"/>
    <w:rsid w:val="00371816"/>
    <w:rsid w:val="00377BFC"/>
    <w:rsid w:val="00381845"/>
    <w:rsid w:val="003924C4"/>
    <w:rsid w:val="003C6F94"/>
    <w:rsid w:val="003C7337"/>
    <w:rsid w:val="003C7427"/>
    <w:rsid w:val="003D3441"/>
    <w:rsid w:val="003D3705"/>
    <w:rsid w:val="003E422A"/>
    <w:rsid w:val="0040240B"/>
    <w:rsid w:val="0040759D"/>
    <w:rsid w:val="00414E3E"/>
    <w:rsid w:val="00421C45"/>
    <w:rsid w:val="00434284"/>
    <w:rsid w:val="00436B2E"/>
    <w:rsid w:val="004449B9"/>
    <w:rsid w:val="0045591A"/>
    <w:rsid w:val="00464E73"/>
    <w:rsid w:val="004810CF"/>
    <w:rsid w:val="00482AF7"/>
    <w:rsid w:val="004A2E15"/>
    <w:rsid w:val="004A3A89"/>
    <w:rsid w:val="004A6CC7"/>
    <w:rsid w:val="004D62E1"/>
    <w:rsid w:val="004D6FB3"/>
    <w:rsid w:val="004E1ABC"/>
    <w:rsid w:val="004E538D"/>
    <w:rsid w:val="004E5D38"/>
    <w:rsid w:val="004F2432"/>
    <w:rsid w:val="00501A2E"/>
    <w:rsid w:val="00503F98"/>
    <w:rsid w:val="00523DF3"/>
    <w:rsid w:val="00532144"/>
    <w:rsid w:val="00532626"/>
    <w:rsid w:val="005367DA"/>
    <w:rsid w:val="00552971"/>
    <w:rsid w:val="00567963"/>
    <w:rsid w:val="00584FF7"/>
    <w:rsid w:val="00595797"/>
    <w:rsid w:val="00597BED"/>
    <w:rsid w:val="005B2425"/>
    <w:rsid w:val="005B7113"/>
    <w:rsid w:val="005B733B"/>
    <w:rsid w:val="005C5481"/>
    <w:rsid w:val="005F65FD"/>
    <w:rsid w:val="006177D4"/>
    <w:rsid w:val="0062398C"/>
    <w:rsid w:val="00624E59"/>
    <w:rsid w:val="00630EC6"/>
    <w:rsid w:val="0065113A"/>
    <w:rsid w:val="006562CA"/>
    <w:rsid w:val="00660F60"/>
    <w:rsid w:val="00665D63"/>
    <w:rsid w:val="00671134"/>
    <w:rsid w:val="00671901"/>
    <w:rsid w:val="00677853"/>
    <w:rsid w:val="006A0372"/>
    <w:rsid w:val="006A08F4"/>
    <w:rsid w:val="006A3D96"/>
    <w:rsid w:val="006B5ECA"/>
    <w:rsid w:val="006D2A43"/>
    <w:rsid w:val="006D313E"/>
    <w:rsid w:val="006D5F51"/>
    <w:rsid w:val="006D7A1C"/>
    <w:rsid w:val="006E2150"/>
    <w:rsid w:val="006F42BD"/>
    <w:rsid w:val="00704373"/>
    <w:rsid w:val="00704508"/>
    <w:rsid w:val="00705497"/>
    <w:rsid w:val="00706EF6"/>
    <w:rsid w:val="007132BD"/>
    <w:rsid w:val="00714E55"/>
    <w:rsid w:val="00716376"/>
    <w:rsid w:val="00716C5E"/>
    <w:rsid w:val="007205D3"/>
    <w:rsid w:val="00721101"/>
    <w:rsid w:val="007222D3"/>
    <w:rsid w:val="007230C8"/>
    <w:rsid w:val="00726AE0"/>
    <w:rsid w:val="007270A2"/>
    <w:rsid w:val="007332B4"/>
    <w:rsid w:val="007357DF"/>
    <w:rsid w:val="0073743D"/>
    <w:rsid w:val="00737B10"/>
    <w:rsid w:val="00742F8D"/>
    <w:rsid w:val="00751EBD"/>
    <w:rsid w:val="00753C53"/>
    <w:rsid w:val="0075753E"/>
    <w:rsid w:val="007721E3"/>
    <w:rsid w:val="00791EA1"/>
    <w:rsid w:val="007949B3"/>
    <w:rsid w:val="007B1393"/>
    <w:rsid w:val="007B2551"/>
    <w:rsid w:val="007B3778"/>
    <w:rsid w:val="007B6BF7"/>
    <w:rsid w:val="007C6624"/>
    <w:rsid w:val="007E01E6"/>
    <w:rsid w:val="007E7471"/>
    <w:rsid w:val="00800B82"/>
    <w:rsid w:val="00810CC2"/>
    <w:rsid w:val="00815880"/>
    <w:rsid w:val="00847945"/>
    <w:rsid w:val="00853485"/>
    <w:rsid w:val="00856256"/>
    <w:rsid w:val="00856727"/>
    <w:rsid w:val="008674E4"/>
    <w:rsid w:val="00871C62"/>
    <w:rsid w:val="00874E92"/>
    <w:rsid w:val="00875363"/>
    <w:rsid w:val="00890811"/>
    <w:rsid w:val="008A02F8"/>
    <w:rsid w:val="008A7B03"/>
    <w:rsid w:val="008C799A"/>
    <w:rsid w:val="008D4993"/>
    <w:rsid w:val="008E073D"/>
    <w:rsid w:val="008E1453"/>
    <w:rsid w:val="008E4E9B"/>
    <w:rsid w:val="008E73E0"/>
    <w:rsid w:val="0091279E"/>
    <w:rsid w:val="00920EEA"/>
    <w:rsid w:val="009223D5"/>
    <w:rsid w:val="00934E49"/>
    <w:rsid w:val="00942EA5"/>
    <w:rsid w:val="00945690"/>
    <w:rsid w:val="00951F11"/>
    <w:rsid w:val="009526EB"/>
    <w:rsid w:val="0097244F"/>
    <w:rsid w:val="0097511A"/>
    <w:rsid w:val="009761D0"/>
    <w:rsid w:val="009829EB"/>
    <w:rsid w:val="00991956"/>
    <w:rsid w:val="009924FA"/>
    <w:rsid w:val="00993FCE"/>
    <w:rsid w:val="009B6C13"/>
    <w:rsid w:val="009C3E33"/>
    <w:rsid w:val="009D1041"/>
    <w:rsid w:val="009D3762"/>
    <w:rsid w:val="009E7F3C"/>
    <w:rsid w:val="00A02F20"/>
    <w:rsid w:val="00A2382B"/>
    <w:rsid w:val="00A30245"/>
    <w:rsid w:val="00A3489C"/>
    <w:rsid w:val="00A406F3"/>
    <w:rsid w:val="00A43C0F"/>
    <w:rsid w:val="00A4607F"/>
    <w:rsid w:val="00A46D77"/>
    <w:rsid w:val="00A47C09"/>
    <w:rsid w:val="00A524D4"/>
    <w:rsid w:val="00A61E12"/>
    <w:rsid w:val="00A6653D"/>
    <w:rsid w:val="00A920E0"/>
    <w:rsid w:val="00AA6380"/>
    <w:rsid w:val="00AE6986"/>
    <w:rsid w:val="00AF4812"/>
    <w:rsid w:val="00B12B8A"/>
    <w:rsid w:val="00B13853"/>
    <w:rsid w:val="00B1395F"/>
    <w:rsid w:val="00B151E9"/>
    <w:rsid w:val="00B1615C"/>
    <w:rsid w:val="00B277C9"/>
    <w:rsid w:val="00B3248F"/>
    <w:rsid w:val="00B3437B"/>
    <w:rsid w:val="00B34E4A"/>
    <w:rsid w:val="00B435AD"/>
    <w:rsid w:val="00B50F11"/>
    <w:rsid w:val="00B536A4"/>
    <w:rsid w:val="00B6186E"/>
    <w:rsid w:val="00B6187E"/>
    <w:rsid w:val="00B61F18"/>
    <w:rsid w:val="00B63CB7"/>
    <w:rsid w:val="00B64443"/>
    <w:rsid w:val="00B66F5F"/>
    <w:rsid w:val="00B746A0"/>
    <w:rsid w:val="00B76C86"/>
    <w:rsid w:val="00B779A4"/>
    <w:rsid w:val="00B8569E"/>
    <w:rsid w:val="00B87841"/>
    <w:rsid w:val="00B9277C"/>
    <w:rsid w:val="00B95688"/>
    <w:rsid w:val="00B95EE1"/>
    <w:rsid w:val="00BA4E69"/>
    <w:rsid w:val="00BA6DC5"/>
    <w:rsid w:val="00BA7FF3"/>
    <w:rsid w:val="00BB42F4"/>
    <w:rsid w:val="00BC1C5E"/>
    <w:rsid w:val="00BD3B26"/>
    <w:rsid w:val="00C0075F"/>
    <w:rsid w:val="00C05F56"/>
    <w:rsid w:val="00C1055F"/>
    <w:rsid w:val="00C143AF"/>
    <w:rsid w:val="00C21CAE"/>
    <w:rsid w:val="00C3295D"/>
    <w:rsid w:val="00C34BE2"/>
    <w:rsid w:val="00C351F2"/>
    <w:rsid w:val="00C4139D"/>
    <w:rsid w:val="00C4489E"/>
    <w:rsid w:val="00C45B18"/>
    <w:rsid w:val="00C502D4"/>
    <w:rsid w:val="00C61007"/>
    <w:rsid w:val="00C65098"/>
    <w:rsid w:val="00C65CAD"/>
    <w:rsid w:val="00C702F1"/>
    <w:rsid w:val="00C70D0B"/>
    <w:rsid w:val="00CA37C7"/>
    <w:rsid w:val="00CA3FB1"/>
    <w:rsid w:val="00CB53FA"/>
    <w:rsid w:val="00CC658B"/>
    <w:rsid w:val="00CD194B"/>
    <w:rsid w:val="00CD61F5"/>
    <w:rsid w:val="00CE12DB"/>
    <w:rsid w:val="00CE368C"/>
    <w:rsid w:val="00CE39BB"/>
    <w:rsid w:val="00D41A39"/>
    <w:rsid w:val="00D54247"/>
    <w:rsid w:val="00D55C3E"/>
    <w:rsid w:val="00D86977"/>
    <w:rsid w:val="00D90902"/>
    <w:rsid w:val="00D91DF8"/>
    <w:rsid w:val="00D93AE8"/>
    <w:rsid w:val="00D97302"/>
    <w:rsid w:val="00DA666D"/>
    <w:rsid w:val="00DC2637"/>
    <w:rsid w:val="00DC294C"/>
    <w:rsid w:val="00DC29E0"/>
    <w:rsid w:val="00DD19D2"/>
    <w:rsid w:val="00DD5A77"/>
    <w:rsid w:val="00DD5E9A"/>
    <w:rsid w:val="00DE1AED"/>
    <w:rsid w:val="00DF2C28"/>
    <w:rsid w:val="00E03EF1"/>
    <w:rsid w:val="00E05A4F"/>
    <w:rsid w:val="00E1578A"/>
    <w:rsid w:val="00E1718D"/>
    <w:rsid w:val="00E204B5"/>
    <w:rsid w:val="00E24D4B"/>
    <w:rsid w:val="00E259EE"/>
    <w:rsid w:val="00E2703F"/>
    <w:rsid w:val="00E3774F"/>
    <w:rsid w:val="00E559DB"/>
    <w:rsid w:val="00E643D5"/>
    <w:rsid w:val="00E70D35"/>
    <w:rsid w:val="00E73B7F"/>
    <w:rsid w:val="00E77912"/>
    <w:rsid w:val="00E82737"/>
    <w:rsid w:val="00E84FE3"/>
    <w:rsid w:val="00E85D68"/>
    <w:rsid w:val="00E97358"/>
    <w:rsid w:val="00EA16CA"/>
    <w:rsid w:val="00EC1A2B"/>
    <w:rsid w:val="00ED7F4C"/>
    <w:rsid w:val="00EE4D1B"/>
    <w:rsid w:val="00EE53E2"/>
    <w:rsid w:val="00EF608E"/>
    <w:rsid w:val="00F00AC0"/>
    <w:rsid w:val="00F1264F"/>
    <w:rsid w:val="00F23F7E"/>
    <w:rsid w:val="00F31CA8"/>
    <w:rsid w:val="00F47739"/>
    <w:rsid w:val="00F53639"/>
    <w:rsid w:val="00F579F8"/>
    <w:rsid w:val="00F710F3"/>
    <w:rsid w:val="00F72143"/>
    <w:rsid w:val="00F81CA4"/>
    <w:rsid w:val="00F83CBA"/>
    <w:rsid w:val="00F83F42"/>
    <w:rsid w:val="00F9105D"/>
    <w:rsid w:val="00FA0A05"/>
    <w:rsid w:val="00FA520C"/>
    <w:rsid w:val="00FA5586"/>
    <w:rsid w:val="00FB0C37"/>
    <w:rsid w:val="00FE5D8D"/>
    <w:rsid w:val="00FF3FA2"/>
    <w:rsid w:val="00FF7054"/>
    <w:rsid w:val="00FF72A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C6168F"/>
  <w15:docId w15:val="{F450A1A0-0F18-4218-9DB0-86997917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EA1"/>
    <w:rPr>
      <w:sz w:val="24"/>
      <w:szCs w:val="20"/>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3D3441"/>
    <w:pPr>
      <w:tabs>
        <w:tab w:val="center" w:pos="4536"/>
        <w:tab w:val="right" w:pos="9072"/>
      </w:tabs>
    </w:pPr>
  </w:style>
  <w:style w:type="character" w:customStyle="1" w:styleId="TopptekstTegn">
    <w:name w:val="Topptekst Tegn"/>
    <w:basedOn w:val="Standardskriftforavsnitt"/>
    <w:link w:val="Topptekst"/>
    <w:uiPriority w:val="99"/>
    <w:semiHidden/>
    <w:locked/>
    <w:rsid w:val="006B5ECA"/>
    <w:rPr>
      <w:rFonts w:cs="Times New Roman"/>
      <w:sz w:val="20"/>
      <w:szCs w:val="20"/>
      <w:lang w:eastAsia="en-US"/>
    </w:rPr>
  </w:style>
  <w:style w:type="paragraph" w:styleId="Bunntekst">
    <w:name w:val="footer"/>
    <w:basedOn w:val="Normal"/>
    <w:link w:val="BunntekstTegn"/>
    <w:uiPriority w:val="99"/>
    <w:rsid w:val="003D3441"/>
    <w:pPr>
      <w:tabs>
        <w:tab w:val="center" w:pos="4536"/>
        <w:tab w:val="right" w:pos="9072"/>
      </w:tabs>
    </w:pPr>
  </w:style>
  <w:style w:type="character" w:customStyle="1" w:styleId="BunntekstTegn">
    <w:name w:val="Bunntekst Tegn"/>
    <w:basedOn w:val="Standardskriftforavsnitt"/>
    <w:link w:val="Bunntekst"/>
    <w:uiPriority w:val="99"/>
    <w:semiHidden/>
    <w:locked/>
    <w:rsid w:val="006B5ECA"/>
    <w:rPr>
      <w:rFonts w:cs="Times New Roman"/>
      <w:sz w:val="20"/>
      <w:szCs w:val="20"/>
      <w:lang w:eastAsia="en-US"/>
    </w:rPr>
  </w:style>
  <w:style w:type="paragraph" w:styleId="Bobletekst">
    <w:name w:val="Balloon Text"/>
    <w:basedOn w:val="Normal"/>
    <w:link w:val="BobletekstTegn"/>
    <w:uiPriority w:val="99"/>
    <w:semiHidden/>
    <w:rsid w:val="00704373"/>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6B5ECA"/>
    <w:rPr>
      <w:rFonts w:cs="Times New Roman"/>
      <w:sz w:val="2"/>
      <w:lang w:eastAsia="en-US"/>
    </w:rPr>
  </w:style>
  <w:style w:type="character" w:styleId="Hyperkobling">
    <w:name w:val="Hyperlink"/>
    <w:basedOn w:val="Standardskriftforavsnitt"/>
    <w:uiPriority w:val="99"/>
    <w:rsid w:val="00A4607F"/>
    <w:rPr>
      <w:rFonts w:cs="Times New Roman"/>
      <w:color w:val="0000FF"/>
      <w:u w:val="single"/>
    </w:rPr>
  </w:style>
  <w:style w:type="paragraph" w:styleId="Listeavsnitt">
    <w:name w:val="List Paragraph"/>
    <w:basedOn w:val="Normal"/>
    <w:uiPriority w:val="34"/>
    <w:qFormat/>
    <w:rsid w:val="0045591A"/>
    <w:pPr>
      <w:ind w:left="720"/>
      <w:contextualSpacing/>
    </w:pPr>
  </w:style>
  <w:style w:type="paragraph" w:styleId="Rentekst">
    <w:name w:val="Plain Text"/>
    <w:basedOn w:val="Normal"/>
    <w:link w:val="RentekstTegn"/>
    <w:uiPriority w:val="99"/>
    <w:semiHidden/>
    <w:unhideWhenUsed/>
    <w:rsid w:val="00F53639"/>
    <w:rPr>
      <w:rFonts w:ascii="Consolas" w:eastAsiaTheme="minorHAnsi" w:hAnsi="Consolas" w:cs="Consolas"/>
      <w:sz w:val="21"/>
      <w:szCs w:val="21"/>
    </w:rPr>
  </w:style>
  <w:style w:type="character" w:customStyle="1" w:styleId="RentekstTegn">
    <w:name w:val="Ren tekst Tegn"/>
    <w:basedOn w:val="Standardskriftforavsnitt"/>
    <w:link w:val="Rentekst"/>
    <w:uiPriority w:val="99"/>
    <w:semiHidden/>
    <w:rsid w:val="00F53639"/>
    <w:rPr>
      <w:rFonts w:ascii="Consolas" w:eastAsiaTheme="minorHAnsi" w:hAnsi="Consolas" w:cs="Consolas"/>
      <w:sz w:val="21"/>
      <w:szCs w:val="21"/>
      <w:lang w:eastAsia="en-US"/>
    </w:rPr>
  </w:style>
  <w:style w:type="table" w:styleId="Tabellrutenett">
    <w:name w:val="Table Grid"/>
    <w:basedOn w:val="Vanligtabell"/>
    <w:uiPriority w:val="99"/>
    <w:locked/>
    <w:rsid w:val="00071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
    <w:name w:val="List Number"/>
    <w:aliases w:val="ALSG List Number"/>
    <w:basedOn w:val="Normal"/>
    <w:uiPriority w:val="99"/>
    <w:semiHidden/>
    <w:rsid w:val="002D7FB6"/>
    <w:pPr>
      <w:widowControl w:val="0"/>
      <w:autoSpaceDE w:val="0"/>
      <w:autoSpaceDN w:val="0"/>
      <w:adjustRightInd w:val="0"/>
      <w:contextualSpacing/>
    </w:pPr>
    <w:rPr>
      <w:rFonts w:ascii="Myriad Pro" w:hAnsi="Myriad Pro" w:cs="Courier New"/>
      <w:color w:val="22222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59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80188-EBD5-48DE-9957-10AC99CE3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1434</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Styremedlemmer NMT</vt:lpstr>
    </vt:vector>
  </TitlesOfParts>
  <Company>Oslo kommune</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Styremedlemmer NMT</dc:title>
  <dc:creator>lva17499</dc:creator>
  <cp:lastModifiedBy>Cathrine Wiik</cp:lastModifiedBy>
  <cp:revision>2</cp:revision>
  <cp:lastPrinted>2013-08-22T10:05:00Z</cp:lastPrinted>
  <dcterms:created xsi:type="dcterms:W3CDTF">2023-03-15T13:18:00Z</dcterms:created>
  <dcterms:modified xsi:type="dcterms:W3CDTF">2023-03-15T13:18:00Z</dcterms:modified>
</cp:coreProperties>
</file>